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D41" w:rsidRPr="003B0D8A" w:rsidRDefault="00A92267" w:rsidP="00A92267">
      <w:pPr>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t>(</w:t>
      </w:r>
      <w:r w:rsidR="008070A0">
        <w:rPr>
          <w:rFonts w:ascii="微软雅黑" w:eastAsia="微软雅黑" w:hAnsi="微软雅黑" w:cs="FKJSFK+é»ä½" w:hint="eastAsia"/>
          <w:color w:val="000000"/>
          <w:sz w:val="48"/>
          <w:szCs w:val="48"/>
        </w:rPr>
        <w:t>灯具</w:t>
      </w:r>
      <w:r w:rsidRPr="003B0D8A">
        <w:rPr>
          <w:rFonts w:ascii="微软雅黑" w:eastAsia="微软雅黑" w:hAnsi="微软雅黑" w:cs="FKJSFK+é»ä½" w:hint="eastAsia"/>
          <w:color w:val="000000"/>
          <w:sz w:val="48"/>
          <w:szCs w:val="48"/>
        </w:rPr>
        <w:t xml:space="preserve">) </w:t>
      </w:r>
      <w:r w:rsidRPr="003B0D8A">
        <w:rPr>
          <w:rFonts w:ascii="微软雅黑" w:eastAsia="微软雅黑" w:hAnsi="微软雅黑" w:cs="FKJSFK+é»ä½"/>
          <w:color w:val="000000"/>
          <w:sz w:val="48"/>
          <w:szCs w:val="48"/>
        </w:rPr>
        <w:t>设备采购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w:t>
      </w:r>
      <w:r w:rsidR="004F003E">
        <w:rPr>
          <w:rFonts w:ascii="微软雅黑" w:eastAsia="微软雅黑" w:hAnsi="微软雅黑" w:cs="FKJSFK+é»ä½" w:hint="eastAsia"/>
          <w:color w:val="000000"/>
          <w:sz w:val="48"/>
          <w:szCs w:val="48"/>
        </w:rPr>
        <w:t>DJ</w:t>
      </w:r>
      <w:r w:rsidR="00BD0911" w:rsidRPr="00BD0911">
        <w:rPr>
          <w:rFonts w:ascii="微软雅黑" w:eastAsia="微软雅黑" w:hAnsi="微软雅黑" w:cs="FKJSFK+é»ä½"/>
          <w:color w:val="000000"/>
          <w:sz w:val="48"/>
          <w:szCs w:val="48"/>
        </w:rPr>
        <w:t>20</w:t>
      </w:r>
      <w:r w:rsidR="002740D7">
        <w:rPr>
          <w:rFonts w:ascii="微软雅黑" w:eastAsia="微软雅黑" w:hAnsi="微软雅黑" w:cs="FKJSFK+é»ä½" w:hint="eastAsia"/>
          <w:color w:val="000000"/>
          <w:sz w:val="48"/>
          <w:szCs w:val="48"/>
        </w:rPr>
        <w:t>2</w:t>
      </w:r>
      <w:r w:rsidR="00BA6096">
        <w:rPr>
          <w:rFonts w:ascii="微软雅黑" w:eastAsia="微软雅黑" w:hAnsi="微软雅黑" w:cs="FKJSFK+é»ä½" w:hint="eastAsia"/>
          <w:color w:val="000000"/>
          <w:sz w:val="48"/>
          <w:szCs w:val="48"/>
        </w:rPr>
        <w:t>21</w:t>
      </w:r>
      <w:r w:rsidR="007B5D3E">
        <w:rPr>
          <w:rFonts w:ascii="微软雅黑" w:eastAsia="微软雅黑" w:hAnsi="微软雅黑" w:cs="FKJSFK+é»ä½" w:hint="eastAsia"/>
          <w:color w:val="000000"/>
          <w:sz w:val="48"/>
          <w:szCs w:val="48"/>
        </w:rPr>
        <w:t>102</w:t>
      </w:r>
      <w:r w:rsidR="00BA6096">
        <w:rPr>
          <w:rFonts w:ascii="微软雅黑" w:eastAsia="微软雅黑" w:hAnsi="微软雅黑" w:cs="FKJSFK+é»ä½" w:hint="eastAsia"/>
          <w:color w:val="000000"/>
          <w:sz w:val="48"/>
          <w:szCs w:val="48"/>
        </w:rPr>
        <w:t>0</w:t>
      </w:r>
      <w:r w:rsidR="00BD0911" w:rsidRPr="00BD0911">
        <w:rPr>
          <w:rFonts w:ascii="微软雅黑" w:eastAsia="微软雅黑" w:hAnsi="微软雅黑" w:cs="FKJSFK+é»ä½"/>
          <w:color w:val="000000"/>
          <w:sz w:val="48"/>
          <w:szCs w:val="48"/>
        </w:rPr>
        <w:t>00</w:t>
      </w:r>
      <w:r w:rsidR="00BA6096">
        <w:rPr>
          <w:rFonts w:ascii="微软雅黑" w:eastAsia="微软雅黑" w:hAnsi="微软雅黑" w:cs="FKJSFK+é»ä½" w:hint="eastAsia"/>
          <w:color w:val="000000"/>
          <w:sz w:val="48"/>
          <w:szCs w:val="48"/>
        </w:rPr>
        <w:t>1</w:t>
      </w:r>
      <w:r w:rsidRPr="003B0D8A">
        <w:rPr>
          <w:rFonts w:ascii="微软雅黑" w:eastAsia="微软雅黑" w:hAnsi="微软雅黑" w:cs="FKJSFK+é»ä½"/>
          <w:color w:val="000000"/>
          <w:sz w:val="48"/>
          <w:szCs w:val="48"/>
        </w:rPr>
        <w:t>）</w:t>
      </w:r>
    </w:p>
    <w:p w:rsidR="00A92267" w:rsidRPr="00BA6096"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BA6096">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BA6096">
        <w:rPr>
          <w:rFonts w:ascii="微软雅黑" w:eastAsia="微软雅黑" w:hAnsi="微软雅黑" w:hint="eastAsia"/>
          <w:sz w:val="48"/>
          <w:szCs w:val="48"/>
        </w:rPr>
        <w:t>1</w:t>
      </w:r>
      <w:r w:rsidR="00C00581">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9C32F4" w:rsidRPr="00051FA5" w:rsidRDefault="009C32F4" w:rsidP="009C32F4">
      <w:pPr>
        <w:autoSpaceDE w:val="0"/>
        <w:autoSpaceDN w:val="0"/>
        <w:jc w:val="center"/>
        <w:rPr>
          <w:rFonts w:ascii="微软雅黑" w:eastAsia="微软雅黑" w:hAnsi="微软雅黑" w:cs="AMWJBW+é»ä½"/>
          <w:color w:val="000000"/>
          <w:sz w:val="24"/>
          <w:szCs w:val="24"/>
        </w:rPr>
      </w:pPr>
      <w:r w:rsidRPr="00051FA5">
        <w:rPr>
          <w:rFonts w:ascii="微软雅黑" w:eastAsia="微软雅黑" w:hAnsi="微软雅黑" w:cs="AMWJBW+é»ä½"/>
          <w:color w:val="000000"/>
          <w:sz w:val="24"/>
          <w:szCs w:val="24"/>
        </w:rPr>
        <w:t>（</w:t>
      </w:r>
      <w:r w:rsidR="008070A0">
        <w:rPr>
          <w:rFonts w:ascii="微软雅黑" w:eastAsia="微软雅黑" w:hAnsi="微软雅黑" w:cs="AMWJBW+é»ä½" w:hint="eastAsia"/>
          <w:color w:val="000000"/>
          <w:sz w:val="24"/>
          <w:szCs w:val="24"/>
        </w:rPr>
        <w:t>灯具</w:t>
      </w:r>
      <w:r w:rsidRPr="00051FA5">
        <w:rPr>
          <w:rFonts w:ascii="微软雅黑" w:eastAsia="微软雅黑" w:hAnsi="微软雅黑" w:cs="AMWJBW+é»ä½"/>
          <w:color w:val="000000"/>
          <w:sz w:val="24"/>
          <w:szCs w:val="24"/>
        </w:rPr>
        <w:t>）设备采购招标公告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2023DE">
      <w:pPr>
        <w:autoSpaceDE w:val="0"/>
        <w:autoSpaceDN w:val="0"/>
        <w:ind w:firstLineChars="100" w:firstLine="24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8070A0">
        <w:rPr>
          <w:rFonts w:ascii="微软雅黑" w:eastAsia="微软雅黑" w:hAnsi="微软雅黑" w:cs="AMWJBW+é»ä½" w:hint="eastAsia"/>
          <w:color w:val="000000"/>
          <w:sz w:val="24"/>
          <w:szCs w:val="24"/>
        </w:rPr>
        <w:t>灯具</w:t>
      </w:r>
      <w:r w:rsidRPr="00051FA5">
        <w:rPr>
          <w:rFonts w:ascii="微软雅黑" w:eastAsia="微软雅黑" w:hAnsi="微软雅黑" w:cs="AMWJBW+é»ä½"/>
          <w:color w:val="000000"/>
          <w:sz w:val="24"/>
          <w:szCs w:val="24"/>
        </w:rPr>
        <w:t>设备采购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CA766E" w:rsidRPr="003B0D8A" w:rsidRDefault="00BD0911" w:rsidP="00BD0911">
      <w:pPr>
        <w:autoSpaceDE w:val="0"/>
        <w:autoSpaceDN w:val="0"/>
        <w:ind w:firstLineChars="100" w:firstLine="240"/>
        <w:jc w:val="left"/>
        <w:rPr>
          <w:rFonts w:ascii="微软雅黑" w:eastAsia="微软雅黑" w:hAnsi="微软雅黑" w:cs="AMWJBW+é»ä½"/>
          <w:color w:val="000000"/>
          <w:sz w:val="24"/>
          <w:szCs w:val="24"/>
        </w:rPr>
      </w:pPr>
      <w:r w:rsidRPr="00E9014F">
        <w:rPr>
          <w:rFonts w:ascii="微软雅黑" w:eastAsia="微软雅黑" w:hAnsi="微软雅黑" w:cs="AMWJBW+é»ä½" w:hint="eastAsia"/>
          <w:color w:val="FF0000"/>
          <w:sz w:val="24"/>
          <w:szCs w:val="24"/>
        </w:rPr>
        <w:t>202</w:t>
      </w:r>
      <w:r w:rsidR="00E9014F" w:rsidRPr="00E9014F">
        <w:rPr>
          <w:rFonts w:ascii="微软雅黑" w:eastAsia="微软雅黑" w:hAnsi="微软雅黑" w:cs="AMWJBW+é»ä½" w:hint="eastAsia"/>
          <w:color w:val="FF0000"/>
          <w:sz w:val="24"/>
          <w:szCs w:val="24"/>
        </w:rPr>
        <w:t>3</w:t>
      </w:r>
      <w:r w:rsidRPr="00E9014F">
        <w:rPr>
          <w:rFonts w:ascii="微软雅黑" w:eastAsia="微软雅黑" w:hAnsi="微软雅黑" w:cs="AMWJBW+é»ä½" w:hint="eastAsia"/>
          <w:color w:val="FF0000"/>
          <w:sz w:val="24"/>
          <w:szCs w:val="24"/>
        </w:rPr>
        <w:t>-202</w:t>
      </w:r>
      <w:r w:rsidR="00E9014F" w:rsidRPr="00E9014F">
        <w:rPr>
          <w:rFonts w:ascii="微软雅黑" w:eastAsia="微软雅黑" w:hAnsi="微软雅黑" w:cs="AMWJBW+é»ä½" w:hint="eastAsia"/>
          <w:color w:val="FF0000"/>
          <w:sz w:val="24"/>
          <w:szCs w:val="24"/>
        </w:rPr>
        <w:t>4</w:t>
      </w:r>
      <w:r w:rsidRPr="00BD0911">
        <w:rPr>
          <w:rFonts w:ascii="微软雅黑" w:eastAsia="微软雅黑" w:hAnsi="微软雅黑" w:cs="AMWJBW+é»ä½" w:hint="eastAsia"/>
          <w:color w:val="000000"/>
          <w:sz w:val="24"/>
          <w:szCs w:val="24"/>
        </w:rPr>
        <w:t>年</w:t>
      </w:r>
      <w:r>
        <w:rPr>
          <w:rFonts w:ascii="微软雅黑" w:eastAsia="微软雅黑" w:hAnsi="微软雅黑" w:cs="AMWJBW+é»ä½" w:hint="eastAsia"/>
          <w:color w:val="000000"/>
          <w:sz w:val="24"/>
          <w:szCs w:val="24"/>
        </w:rPr>
        <w:t>人人乐</w:t>
      </w:r>
      <w:r w:rsidRPr="00BD0911">
        <w:rPr>
          <w:rFonts w:ascii="微软雅黑" w:eastAsia="微软雅黑" w:hAnsi="微软雅黑" w:cs="AMWJBW+é»ä½" w:hint="eastAsia"/>
          <w:color w:val="000000"/>
          <w:sz w:val="24"/>
          <w:szCs w:val="24"/>
        </w:rPr>
        <w:t>新</w:t>
      </w:r>
      <w:r w:rsidR="00BA6096">
        <w:rPr>
          <w:rFonts w:ascii="微软雅黑" w:eastAsia="微软雅黑" w:hAnsi="微软雅黑" w:cs="AMWJBW+é»ä½" w:hint="eastAsia"/>
          <w:color w:val="000000"/>
          <w:sz w:val="24"/>
          <w:szCs w:val="24"/>
        </w:rPr>
        <w:t>店筹建和老店改造</w:t>
      </w:r>
      <w:r w:rsidRPr="00BD0911">
        <w:rPr>
          <w:rFonts w:ascii="微软雅黑" w:eastAsia="微软雅黑" w:hAnsi="微软雅黑" w:cs="AMWJBW+é»ä½" w:hint="eastAsia"/>
          <w:color w:val="000000"/>
          <w:sz w:val="24"/>
          <w:szCs w:val="24"/>
        </w:rPr>
        <w:t>门店（约20—30万平方米）</w:t>
      </w:r>
      <w:r w:rsidR="002740D7">
        <w:rPr>
          <w:rFonts w:ascii="微软雅黑" w:eastAsia="微软雅黑" w:hAnsi="微软雅黑" w:cs="AMWJBW+é»ä½" w:hint="eastAsia"/>
          <w:color w:val="000000"/>
          <w:sz w:val="24"/>
          <w:szCs w:val="24"/>
        </w:rPr>
        <w:t>部分</w:t>
      </w:r>
      <w:r w:rsidRPr="00BD0911">
        <w:rPr>
          <w:rFonts w:ascii="微软雅黑" w:eastAsia="微软雅黑" w:hAnsi="微软雅黑" w:cs="AMWJBW+é»ä½" w:hint="eastAsia"/>
          <w:color w:val="000000"/>
          <w:sz w:val="24"/>
          <w:szCs w:val="24"/>
        </w:rPr>
        <w:t>型号的</w:t>
      </w:r>
      <w:r w:rsidR="008070A0">
        <w:rPr>
          <w:rFonts w:ascii="微软雅黑" w:eastAsia="微软雅黑" w:hAnsi="微软雅黑" w:cs="AMWJBW+é»ä½" w:hint="eastAsia"/>
          <w:color w:val="000000"/>
          <w:sz w:val="24"/>
          <w:szCs w:val="24"/>
        </w:rPr>
        <w:t>灯具</w:t>
      </w:r>
      <w:r>
        <w:rPr>
          <w:rFonts w:ascii="微软雅黑" w:eastAsia="微软雅黑" w:hAnsi="微软雅黑" w:cs="AMWJBW+é»ä½" w:hint="eastAsia"/>
          <w:color w:val="000000"/>
          <w:sz w:val="24"/>
          <w:szCs w:val="24"/>
        </w:rPr>
        <w:t>进行</w:t>
      </w:r>
      <w:r w:rsidRPr="00BD0911">
        <w:rPr>
          <w:rFonts w:ascii="微软雅黑" w:eastAsia="微软雅黑" w:hAnsi="微软雅黑" w:cs="AMWJBW+é»ä½" w:hint="eastAsia"/>
          <w:color w:val="000000"/>
          <w:sz w:val="24"/>
          <w:szCs w:val="24"/>
        </w:rPr>
        <w:t>采购招标</w:t>
      </w:r>
      <w:r w:rsidR="00CA766E" w:rsidRPr="003B0D8A">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A820EF">
        <w:rPr>
          <w:rFonts w:ascii="微软雅黑" w:eastAsia="微软雅黑" w:hAnsi="微软雅黑" w:cs="Arial" w:hint="eastAsia"/>
          <w:color w:val="FF0000"/>
          <w:kern w:val="0"/>
          <w:sz w:val="24"/>
          <w:szCs w:val="24"/>
          <w:bdr w:val="none" w:sz="0" w:space="0" w:color="auto" w:frame="1"/>
        </w:rPr>
        <w:t>20</w:t>
      </w:r>
      <w:r w:rsidR="002740D7" w:rsidRPr="00A820EF">
        <w:rPr>
          <w:rFonts w:ascii="微软雅黑" w:eastAsia="微软雅黑" w:hAnsi="微软雅黑" w:cs="Arial" w:hint="eastAsia"/>
          <w:color w:val="FF0000"/>
          <w:kern w:val="0"/>
          <w:sz w:val="24"/>
          <w:szCs w:val="24"/>
          <w:bdr w:val="none" w:sz="0" w:space="0" w:color="auto" w:frame="1"/>
        </w:rPr>
        <w:t>2</w:t>
      </w:r>
      <w:r w:rsidR="00BA6096" w:rsidRPr="00A820EF">
        <w:rPr>
          <w:rFonts w:ascii="微软雅黑" w:eastAsia="微软雅黑" w:hAnsi="微软雅黑" w:cs="Arial" w:hint="eastAsia"/>
          <w:color w:val="FF0000"/>
          <w:kern w:val="0"/>
          <w:sz w:val="24"/>
          <w:szCs w:val="24"/>
          <w:bdr w:val="none" w:sz="0" w:space="0" w:color="auto" w:frame="1"/>
        </w:rPr>
        <w:t>2</w:t>
      </w:r>
      <w:r w:rsidRPr="00A820EF">
        <w:rPr>
          <w:rFonts w:ascii="微软雅黑" w:eastAsia="微软雅黑" w:hAnsi="微软雅黑" w:cs="Arial" w:hint="eastAsia"/>
          <w:color w:val="FF0000"/>
          <w:kern w:val="0"/>
          <w:sz w:val="24"/>
          <w:szCs w:val="24"/>
          <w:bdr w:val="none" w:sz="0" w:space="0" w:color="auto" w:frame="1"/>
        </w:rPr>
        <w:t>年</w:t>
      </w:r>
      <w:r w:rsidR="00BA6096" w:rsidRPr="00A820EF">
        <w:rPr>
          <w:rFonts w:ascii="微软雅黑" w:eastAsia="微软雅黑" w:hAnsi="微软雅黑" w:cs="Arial" w:hint="eastAsia"/>
          <w:color w:val="FF0000"/>
          <w:kern w:val="0"/>
          <w:sz w:val="24"/>
          <w:szCs w:val="24"/>
          <w:bdr w:val="none" w:sz="0" w:space="0" w:color="auto" w:frame="1"/>
        </w:rPr>
        <w:t>11</w:t>
      </w:r>
      <w:r w:rsidRPr="00A820EF">
        <w:rPr>
          <w:rFonts w:ascii="微软雅黑" w:eastAsia="微软雅黑" w:hAnsi="微软雅黑" w:cs="Arial" w:hint="eastAsia"/>
          <w:color w:val="FF0000"/>
          <w:kern w:val="0"/>
          <w:sz w:val="24"/>
          <w:szCs w:val="24"/>
          <w:bdr w:val="none" w:sz="0" w:space="0" w:color="auto" w:frame="1"/>
        </w:rPr>
        <w:t>月</w:t>
      </w:r>
      <w:r w:rsidR="008070A0" w:rsidRPr="00A820EF">
        <w:rPr>
          <w:rFonts w:ascii="微软雅黑" w:eastAsia="微软雅黑" w:hAnsi="微软雅黑" w:cs="Arial" w:hint="eastAsia"/>
          <w:color w:val="FF0000"/>
          <w:kern w:val="0"/>
          <w:sz w:val="24"/>
          <w:szCs w:val="24"/>
          <w:bdr w:val="none" w:sz="0" w:space="0" w:color="auto" w:frame="1"/>
        </w:rPr>
        <w:t>2</w:t>
      </w:r>
      <w:r w:rsidR="00A820EF" w:rsidRPr="00A820EF">
        <w:rPr>
          <w:rFonts w:ascii="微软雅黑" w:eastAsia="微软雅黑" w:hAnsi="微软雅黑" w:cs="Arial" w:hint="eastAsia"/>
          <w:color w:val="FF0000"/>
          <w:kern w:val="0"/>
          <w:sz w:val="24"/>
          <w:szCs w:val="24"/>
          <w:bdr w:val="none" w:sz="0" w:space="0" w:color="auto" w:frame="1"/>
        </w:rPr>
        <w:t>2</w:t>
      </w:r>
      <w:r w:rsidRPr="00A820EF">
        <w:rPr>
          <w:rFonts w:ascii="微软雅黑" w:eastAsia="微软雅黑" w:hAnsi="微软雅黑" w:cs="Arial" w:hint="eastAsia"/>
          <w:color w:val="FF0000"/>
          <w:kern w:val="0"/>
          <w:sz w:val="24"/>
          <w:szCs w:val="24"/>
          <w:bdr w:val="none" w:sz="0" w:space="0" w:color="auto" w:frame="1"/>
        </w:rPr>
        <w:t>日</w:t>
      </w:r>
      <w:r w:rsidRPr="00A820EF">
        <w:rPr>
          <w:rFonts w:ascii="微软雅黑" w:eastAsia="微软雅黑" w:hAnsi="微软雅黑" w:hint="eastAsia"/>
          <w:color w:val="FF0000"/>
          <w:sz w:val="24"/>
          <w:szCs w:val="24"/>
        </w:rPr>
        <w:t>下午6时</w:t>
      </w:r>
      <w:r w:rsidRPr="003B0D8A">
        <w:rPr>
          <w:rFonts w:ascii="微软雅黑" w:eastAsia="微软雅黑" w:hAnsi="微软雅黑" w:hint="eastAsia"/>
          <w:color w:val="000000"/>
          <w:sz w:val="24"/>
          <w:szCs w:val="24"/>
        </w:rPr>
        <w:t>，投标地点为</w:t>
      </w:r>
      <w:r w:rsidR="00636517">
        <w:rPr>
          <w:rFonts w:ascii="微软雅黑" w:eastAsia="微软雅黑" w:hAnsi="微软雅黑" w:cs="Arial" w:hint="eastAsia"/>
          <w:color w:val="000000"/>
          <w:kern w:val="0"/>
          <w:sz w:val="24"/>
          <w:szCs w:val="24"/>
          <w:bdr w:val="none" w:sz="0" w:space="0" w:color="auto" w:frame="1"/>
        </w:rPr>
        <w:t>深圳市宝安区石岩街道州石路北侧人人乐物流中心主楼总部前台</w:t>
      </w:r>
      <w:r w:rsidRPr="003B0D8A">
        <w:rPr>
          <w:rFonts w:ascii="微软雅黑" w:eastAsia="微软雅黑" w:hAnsi="微软雅黑" w:hint="eastAsia"/>
          <w:color w:val="000000"/>
          <w:sz w:val="24"/>
          <w:szCs w:val="24"/>
        </w:rPr>
        <w:t>。</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w:t>
      </w:r>
      <w:r w:rsidRPr="003B0D8A">
        <w:rPr>
          <w:rFonts w:ascii="微软雅黑" w:eastAsia="微软雅黑" w:hAnsi="微软雅黑"/>
          <w:color w:val="000000"/>
          <w:sz w:val="24"/>
          <w:szCs w:val="24"/>
        </w:rPr>
        <w:lastRenderedPageBreak/>
        <w:t>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E9014F" w:rsidRPr="00E9014F" w:rsidRDefault="00E9014F" w:rsidP="00E9014F">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E9014F">
        <w:rPr>
          <w:rFonts w:ascii="微软雅黑" w:eastAsia="微软雅黑" w:hAnsi="微软雅黑" w:cs="Arial" w:hint="eastAsia"/>
          <w:color w:val="000000"/>
          <w:kern w:val="0"/>
          <w:sz w:val="24"/>
          <w:szCs w:val="24"/>
          <w:bdr w:val="none" w:sz="0" w:space="0" w:color="auto" w:frame="1"/>
        </w:rPr>
        <w:t>联系人：林俊龙，手机号：13798274833</w:t>
      </w:r>
    </w:p>
    <w:p w:rsidR="00E9014F" w:rsidRPr="00E9014F" w:rsidRDefault="00E9014F" w:rsidP="00E9014F">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E9014F">
        <w:rPr>
          <w:rFonts w:ascii="微软雅黑" w:eastAsia="微软雅黑" w:hAnsi="微软雅黑" w:cs="Arial" w:hint="eastAsia"/>
          <w:color w:val="000000"/>
          <w:kern w:val="0"/>
          <w:sz w:val="24"/>
          <w:szCs w:val="24"/>
          <w:bdr w:val="none" w:sz="0" w:space="0" w:color="auto" w:frame="1"/>
        </w:rPr>
        <w:t>邮箱:</w:t>
      </w:r>
      <w:r w:rsidRPr="00E9014F">
        <w:rPr>
          <w:rFonts w:ascii="Arial" w:eastAsia="宋体" w:hAnsi="Arial" w:cs="Arial"/>
          <w:color w:val="333333"/>
          <w:kern w:val="0"/>
          <w:sz w:val="20"/>
          <w:szCs w:val="20"/>
          <w:bdr w:val="none" w:sz="0" w:space="0" w:color="auto" w:frame="1"/>
        </w:rPr>
        <w:t> </w:t>
      </w:r>
      <w:r w:rsidRPr="00E9014F">
        <w:rPr>
          <w:rFonts w:ascii="微软雅黑" w:eastAsia="微软雅黑" w:hAnsi="微软雅黑" w:cs="Arial" w:hint="eastAsia"/>
          <w:color w:val="000000"/>
          <w:kern w:val="0"/>
          <w:sz w:val="24"/>
          <w:szCs w:val="24"/>
          <w:bdr w:val="none" w:sz="0" w:space="0" w:color="auto" w:frame="1"/>
        </w:rPr>
        <w:t xml:space="preserve"> 659038799@qq.com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4D7E5F" w:rsidRDefault="0009673C" w:rsidP="004D7E5F">
      <w:pPr>
        <w:autoSpaceDE w:val="0"/>
        <w:autoSpaceDN w:val="0"/>
        <w:ind w:firstLineChars="200" w:firstLine="480"/>
        <w:jc w:val="left"/>
        <w:rPr>
          <w:rFonts w:ascii="微软雅黑" w:eastAsia="微软雅黑" w:hAnsi="微软雅黑"/>
          <w:color w:val="000000"/>
          <w:sz w:val="24"/>
          <w:szCs w:val="24"/>
        </w:rPr>
      </w:pPr>
      <w:r w:rsidRPr="00AF3259">
        <w:rPr>
          <w:rFonts w:ascii="微软雅黑" w:eastAsia="微软雅黑" w:hAnsi="微软雅黑" w:hint="eastAsia"/>
          <w:color w:val="000000"/>
          <w:sz w:val="24"/>
          <w:szCs w:val="24"/>
        </w:rPr>
        <w:t>开标计划用时</w:t>
      </w:r>
      <w:r>
        <w:rPr>
          <w:rFonts w:ascii="微软雅黑" w:eastAsia="微软雅黑" w:hAnsi="微软雅黑" w:hint="eastAsia"/>
          <w:b/>
          <w:color w:val="000000"/>
          <w:sz w:val="24"/>
          <w:szCs w:val="24"/>
        </w:rPr>
        <w:t>2</w:t>
      </w:r>
      <w:r w:rsidRPr="00AF3259">
        <w:rPr>
          <w:rFonts w:ascii="微软雅黑" w:eastAsia="微软雅黑" w:hAnsi="微软雅黑" w:hint="eastAsia"/>
          <w:color w:val="000000"/>
          <w:sz w:val="24"/>
          <w:szCs w:val="24"/>
        </w:rPr>
        <w:t>小时,</w:t>
      </w:r>
      <w:r>
        <w:rPr>
          <w:rFonts w:ascii="微软雅黑" w:eastAsia="微软雅黑" w:hAnsi="微软雅黑" w:hint="eastAsia"/>
          <w:color w:val="000000"/>
          <w:sz w:val="24"/>
          <w:szCs w:val="24"/>
        </w:rPr>
        <w:t xml:space="preserve"> </w:t>
      </w:r>
      <w:r w:rsidRPr="0009673C">
        <w:rPr>
          <w:rFonts w:ascii="微软雅黑" w:eastAsia="微软雅黑" w:hAnsi="微软雅黑" w:hint="eastAsia"/>
          <w:color w:val="FF0000"/>
          <w:sz w:val="24"/>
          <w:szCs w:val="24"/>
        </w:rPr>
        <w:t>投标商无需参加开标</w:t>
      </w:r>
      <w:r w:rsidRPr="0009673C">
        <w:rPr>
          <w:rFonts w:ascii="微软雅黑" w:eastAsia="微软雅黑" w:hAnsi="微软雅黑" w:hint="eastAsia"/>
          <w:color w:val="FF0000"/>
          <w:sz w:val="24"/>
          <w:szCs w:val="24"/>
        </w:rPr>
        <w:t>，</w:t>
      </w:r>
      <w:r w:rsidR="00AF3259" w:rsidRPr="0009673C">
        <w:rPr>
          <w:rFonts w:ascii="微软雅黑" w:eastAsia="微软雅黑" w:hAnsi="微软雅黑" w:hint="eastAsia"/>
          <w:color w:val="FF0000"/>
          <w:sz w:val="24"/>
          <w:szCs w:val="24"/>
        </w:rPr>
        <w:t>开标后采用</w:t>
      </w:r>
      <w:r w:rsidR="00AF3259" w:rsidRPr="0009673C">
        <w:rPr>
          <w:rFonts w:ascii="微软雅黑" w:eastAsia="微软雅黑" w:hAnsi="微软雅黑" w:hint="eastAsia"/>
          <w:b/>
          <w:color w:val="FF0000"/>
          <w:sz w:val="24"/>
          <w:szCs w:val="24"/>
        </w:rPr>
        <w:t>暗标</w:t>
      </w:r>
      <w:r w:rsidR="00AF3259" w:rsidRPr="0009673C">
        <w:rPr>
          <w:rFonts w:ascii="微软雅黑" w:eastAsia="微软雅黑" w:hAnsi="微软雅黑" w:hint="eastAsia"/>
          <w:color w:val="FF0000"/>
          <w:sz w:val="24"/>
          <w:szCs w:val="24"/>
        </w:rPr>
        <w:t>评标,</w:t>
      </w:r>
      <w:r>
        <w:rPr>
          <w:rFonts w:ascii="微软雅黑" w:eastAsia="微软雅黑" w:hAnsi="微软雅黑" w:hint="eastAsia"/>
          <w:color w:val="000000"/>
          <w:sz w:val="24"/>
          <w:szCs w:val="24"/>
        </w:rPr>
        <w:t xml:space="preserve"> </w:t>
      </w:r>
      <w:r w:rsidR="00AF3259" w:rsidRPr="00AF3259">
        <w:rPr>
          <w:rFonts w:ascii="微软雅黑" w:eastAsia="微软雅黑" w:hAnsi="微软雅黑" w:hint="eastAsia"/>
          <w:color w:val="000000"/>
          <w:sz w:val="24"/>
          <w:szCs w:val="24"/>
        </w:rPr>
        <w:t>评标时间约15~20个工作日,</w:t>
      </w:r>
      <w:r w:rsidR="00AF3259">
        <w:rPr>
          <w:rFonts w:ascii="微软雅黑" w:eastAsia="微软雅黑" w:hAnsi="微软雅黑" w:hint="eastAsia"/>
          <w:color w:val="000000"/>
          <w:sz w:val="24"/>
          <w:szCs w:val="24"/>
        </w:rPr>
        <w:t>具体视招标</w:t>
      </w:r>
      <w:proofErr w:type="gramStart"/>
      <w:r w:rsidR="00AF3259">
        <w:rPr>
          <w:rFonts w:ascii="微软雅黑" w:eastAsia="微软雅黑" w:hAnsi="微软雅黑" w:hint="eastAsia"/>
          <w:color w:val="000000"/>
          <w:sz w:val="24"/>
          <w:szCs w:val="24"/>
        </w:rPr>
        <w:t>方情况</w:t>
      </w:r>
      <w:proofErr w:type="gramEnd"/>
      <w:r w:rsidR="00AF3259">
        <w:rPr>
          <w:rFonts w:ascii="微软雅黑" w:eastAsia="微软雅黑" w:hAnsi="微软雅黑" w:hint="eastAsia"/>
          <w:color w:val="000000"/>
          <w:sz w:val="24"/>
          <w:szCs w:val="24"/>
        </w:rPr>
        <w:t>而定</w:t>
      </w:r>
      <w:r>
        <w:rPr>
          <w:rFonts w:ascii="微软雅黑" w:eastAsia="微软雅黑" w:hAnsi="微软雅黑" w:hint="eastAsia"/>
          <w:color w:val="000000"/>
          <w:sz w:val="24"/>
          <w:szCs w:val="24"/>
        </w:rPr>
        <w:t>，评选出结果后由设备采购部电话联系。</w:t>
      </w:r>
    </w:p>
    <w:p w:rsidR="004D7E5F" w:rsidRPr="003B0D8A" w:rsidRDefault="00CF1518"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4D7E5F" w:rsidRPr="00636517" w:rsidRDefault="00096526" w:rsidP="00636517">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hyperlink r:id="rId9" w:history="1">
        <w:r w:rsidRPr="00096526">
          <w:rPr>
            <w:rStyle w:val="a7"/>
            <w:rFonts w:ascii="微软雅黑" w:eastAsia="微软雅黑" w:hAnsi="微软雅黑" w:hint="eastAsia"/>
            <w:color w:val="FF0000"/>
            <w:sz w:val="24"/>
            <w:szCs w:val="24"/>
            <w:u w:val="dotted"/>
          </w:rPr>
          <w:t>请提供一份Excel版的分项报价表至邮箱659038799@qq.com 或者放U</w:t>
        </w:r>
      </w:hyperlink>
      <w:proofErr w:type="gramStart"/>
      <w:r w:rsidR="00A820EF" w:rsidRPr="00096526">
        <w:rPr>
          <w:rFonts w:ascii="微软雅黑" w:eastAsia="微软雅黑" w:hAnsi="微软雅黑" w:hint="eastAsia"/>
          <w:color w:val="FF0000"/>
          <w:sz w:val="24"/>
          <w:szCs w:val="24"/>
          <w:u w:val="dotted"/>
        </w:rPr>
        <w:t>盘提供</w:t>
      </w:r>
      <w:proofErr w:type="gramEnd"/>
      <w:r w:rsidR="00CF1518" w:rsidRPr="00096526">
        <w:rPr>
          <w:rFonts w:ascii="微软雅黑" w:eastAsia="微软雅黑" w:hAnsi="微软雅黑" w:hint="eastAsia"/>
          <w:color w:val="FF0000"/>
          <w:sz w:val="24"/>
          <w:szCs w:val="24"/>
          <w:u w:val="dotted"/>
        </w:rPr>
        <w:t>,</w:t>
      </w:r>
      <w:r w:rsidR="00A820EF" w:rsidRPr="00096526">
        <w:rPr>
          <w:rFonts w:ascii="微软雅黑" w:eastAsia="微软雅黑" w:hAnsi="微软雅黑" w:hint="eastAsia"/>
          <w:color w:val="FF0000"/>
          <w:sz w:val="24"/>
          <w:szCs w:val="24"/>
        </w:rPr>
        <w:t xml:space="preserve"> </w:t>
      </w:r>
      <w:r w:rsidR="00CF1518">
        <w:rPr>
          <w:rFonts w:ascii="微软雅黑" w:eastAsia="微软雅黑" w:hAnsi="微软雅黑"/>
          <w:color w:val="000000"/>
          <w:sz w:val="24"/>
          <w:szCs w:val="24"/>
        </w:rPr>
        <w:t>若</w:t>
      </w:r>
      <w:r w:rsidR="00CF1518">
        <w:rPr>
          <w:rFonts w:ascii="微软雅黑" w:eastAsia="微软雅黑" w:hAnsi="微软雅黑" w:hint="eastAsia"/>
          <w:color w:val="000000"/>
          <w:sz w:val="24"/>
          <w:szCs w:val="24"/>
        </w:rPr>
        <w:t>Excel版分项报价表与纸质版标书不一致时,</w:t>
      </w:r>
      <w:r w:rsidR="00CF1518" w:rsidRPr="00137548">
        <w:rPr>
          <w:rFonts w:ascii="微软雅黑" w:eastAsia="微软雅黑" w:hAnsi="微软雅黑" w:hint="eastAsia"/>
          <w:color w:val="000000"/>
          <w:sz w:val="24"/>
          <w:szCs w:val="24"/>
        </w:rPr>
        <w:t xml:space="preserve"> </w:t>
      </w:r>
      <w:r w:rsidR="00CF1518" w:rsidRPr="003B0D8A">
        <w:rPr>
          <w:rFonts w:ascii="微软雅黑" w:eastAsia="微软雅黑" w:hAnsi="微软雅黑" w:hint="eastAsia"/>
          <w:color w:val="000000"/>
          <w:sz w:val="24"/>
          <w:szCs w:val="24"/>
        </w:rPr>
        <w:t>以纸质正本文件为准。</w:t>
      </w:r>
    </w:p>
    <w:p w:rsidR="004D7E5F" w:rsidRPr="00AC06C3" w:rsidRDefault="002740D7" w:rsidP="00A820EF">
      <w:pPr>
        <w:autoSpaceDE w:val="0"/>
        <w:autoSpaceDN w:val="0"/>
        <w:ind w:firstLineChars="200" w:firstLine="480"/>
        <w:jc w:val="center"/>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Default="005C2A62" w:rsidP="005C2A62">
      <w:pPr>
        <w:spacing w:before="393"/>
        <w:ind w:left="420"/>
        <w:jc w:val="center"/>
        <w:rPr>
          <w:rFonts w:ascii="微软雅黑" w:eastAsia="微软雅黑" w:hAnsi="微软雅黑" w:cs="GPUJCB+å®ä½" w:hint="eastAsia"/>
          <w:color w:val="000000"/>
          <w:sz w:val="36"/>
          <w:szCs w:val="36"/>
        </w:rPr>
      </w:pPr>
    </w:p>
    <w:p w:rsidR="00A820EF" w:rsidRPr="003B0D8A" w:rsidRDefault="00A820EF"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1.1.3</w:t>
            </w:r>
          </w:p>
          <w:p w:rsidR="008070A0" w:rsidRPr="00AD345B" w:rsidRDefault="008070A0" w:rsidP="00BA6096"/>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招标人</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636517" w:rsidRDefault="008070A0" w:rsidP="00D911AF">
            <w:pPr>
              <w:widowControl/>
            </w:pPr>
          </w:p>
        </w:tc>
        <w:tc>
          <w:tcPr>
            <w:tcW w:w="6837" w:type="dxa"/>
            <w:tcBorders>
              <w:top w:val="nil"/>
              <w:left w:val="nil"/>
              <w:bottom w:val="single" w:sz="4" w:space="0" w:color="auto"/>
              <w:right w:val="single" w:sz="4" w:space="0" w:color="auto"/>
            </w:tcBorders>
            <w:shd w:val="clear" w:color="auto" w:fill="auto"/>
            <w:noWrap/>
            <w:hideMark/>
          </w:tcPr>
          <w:p w:rsidR="008070A0" w:rsidRPr="00636517" w:rsidRDefault="008070A0" w:rsidP="00D911AF">
            <w:pPr>
              <w:widowControl/>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636517" w:rsidRDefault="008070A0" w:rsidP="00D911AF">
            <w:pPr>
              <w:widowControl/>
            </w:pPr>
          </w:p>
        </w:tc>
        <w:tc>
          <w:tcPr>
            <w:tcW w:w="6837" w:type="dxa"/>
            <w:tcBorders>
              <w:top w:val="nil"/>
              <w:left w:val="nil"/>
              <w:bottom w:val="single" w:sz="4" w:space="0" w:color="auto"/>
              <w:right w:val="single" w:sz="4" w:space="0" w:color="auto"/>
            </w:tcBorders>
            <w:shd w:val="clear" w:color="auto" w:fill="auto"/>
            <w:noWrap/>
            <w:hideMark/>
          </w:tcPr>
          <w:p w:rsidR="008070A0" w:rsidRPr="00636517" w:rsidRDefault="008070A0" w:rsidP="00636517">
            <w:pPr>
              <w:widowControl/>
            </w:pPr>
            <w:r w:rsidRPr="00AD345B">
              <w:rPr>
                <w:rFonts w:hint="eastAsia"/>
              </w:rPr>
              <w:t>联系人：</w:t>
            </w:r>
            <w:r w:rsidR="00636517" w:rsidRPr="00636517">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636517" w:rsidRDefault="008070A0" w:rsidP="00D911AF">
            <w:pPr>
              <w:widowControl/>
            </w:pPr>
          </w:p>
        </w:tc>
        <w:tc>
          <w:tcPr>
            <w:tcW w:w="6837" w:type="dxa"/>
            <w:tcBorders>
              <w:top w:val="nil"/>
              <w:left w:val="nil"/>
              <w:bottom w:val="single" w:sz="4" w:space="0" w:color="auto"/>
              <w:right w:val="single" w:sz="4" w:space="0" w:color="auto"/>
            </w:tcBorders>
            <w:shd w:val="clear" w:color="auto" w:fill="auto"/>
            <w:noWrap/>
            <w:hideMark/>
          </w:tcPr>
          <w:p w:rsidR="008070A0" w:rsidRPr="00636517" w:rsidRDefault="008070A0" w:rsidP="00636517">
            <w:pPr>
              <w:widowControl/>
            </w:pPr>
            <w:r w:rsidRPr="00AD345B">
              <w:rPr>
                <w:rFonts w:hint="eastAsia"/>
              </w:rPr>
              <w:t>电话：</w:t>
            </w:r>
            <w:r w:rsidR="00636517" w:rsidRPr="00636517">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636517" w:rsidRDefault="008070A0" w:rsidP="00D911AF">
            <w:pPr>
              <w:widowControl/>
            </w:pPr>
          </w:p>
        </w:tc>
        <w:tc>
          <w:tcPr>
            <w:tcW w:w="6837" w:type="dxa"/>
            <w:tcBorders>
              <w:top w:val="nil"/>
              <w:left w:val="nil"/>
              <w:bottom w:val="single" w:sz="4" w:space="0" w:color="auto"/>
              <w:right w:val="single" w:sz="4" w:space="0" w:color="auto"/>
            </w:tcBorders>
            <w:shd w:val="clear" w:color="auto" w:fill="auto"/>
            <w:noWrap/>
            <w:hideMark/>
          </w:tcPr>
          <w:p w:rsidR="00636517" w:rsidRPr="00636517" w:rsidRDefault="008070A0" w:rsidP="00636517">
            <w:pPr>
              <w:widowControl/>
              <w:shd w:val="clear" w:color="auto" w:fill="FFFFFF"/>
              <w:spacing w:line="420" w:lineRule="atLeast"/>
              <w:jc w:val="left"/>
              <w:textAlignment w:val="baseline"/>
            </w:pPr>
            <w:r w:rsidRPr="00AD345B">
              <w:rPr>
                <w:rFonts w:hint="eastAsia"/>
              </w:rPr>
              <w:t>邮箱</w:t>
            </w:r>
            <w:r w:rsidRPr="00AD345B">
              <w:rPr>
                <w:rFonts w:hint="eastAsia"/>
              </w:rPr>
              <w:t>:</w:t>
            </w:r>
            <w:r w:rsidR="00636517" w:rsidRPr="00636517">
              <w:rPr>
                <w:rFonts w:hint="eastAsia"/>
              </w:rPr>
              <w:t xml:space="preserve"> 659038799@qq.com</w:t>
            </w:r>
            <w:bookmarkStart w:id="0" w:name="_GoBack"/>
            <w:bookmarkEnd w:id="0"/>
          </w:p>
          <w:p w:rsidR="008070A0" w:rsidRPr="00636517" w:rsidRDefault="008070A0" w:rsidP="00636517">
            <w:pPr>
              <w:widowControl/>
            </w:pP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灯具</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8070A0" w:rsidRPr="000B67EC" w:rsidRDefault="00636517" w:rsidP="00BA6096">
            <w:pPr>
              <w:rPr>
                <w:color w:val="FF0000"/>
              </w:rPr>
            </w:pPr>
            <w:r w:rsidRPr="000B67EC">
              <w:rPr>
                <w:rFonts w:hint="eastAsia"/>
                <w:color w:val="FF0000"/>
              </w:rPr>
              <w:t>2023-2024</w:t>
            </w:r>
            <w:r w:rsidRPr="000B67EC">
              <w:rPr>
                <w:rFonts w:hint="eastAsia"/>
                <w:color w:val="FF0000"/>
              </w:rPr>
              <w:t>年人人乐新店筹建和老店改造门店（约</w:t>
            </w:r>
            <w:r w:rsidRPr="000B67EC">
              <w:rPr>
                <w:rFonts w:hint="eastAsia"/>
                <w:color w:val="FF0000"/>
              </w:rPr>
              <w:t>20</w:t>
            </w:r>
            <w:r w:rsidRPr="000B67EC">
              <w:rPr>
                <w:rFonts w:hint="eastAsia"/>
                <w:color w:val="FF0000"/>
              </w:rPr>
              <w:t>—</w:t>
            </w:r>
            <w:r w:rsidRPr="000B67EC">
              <w:rPr>
                <w:rFonts w:hint="eastAsia"/>
                <w:color w:val="FF0000"/>
              </w:rPr>
              <w:t>30</w:t>
            </w:r>
            <w:r w:rsidRPr="000B67EC">
              <w:rPr>
                <w:rFonts w:hint="eastAsia"/>
                <w:color w:val="FF0000"/>
              </w:rPr>
              <w:t>万平方米）部分型号的灯具进行采购招标</w:t>
            </w:r>
            <w:r w:rsidRPr="000B67EC">
              <w:rPr>
                <w:color w:val="FF0000"/>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0B67EC" w:rsidRDefault="008070A0" w:rsidP="00BA6096">
            <w:pPr>
              <w:rPr>
                <w:color w:val="FF0000"/>
              </w:rPr>
            </w:pPr>
            <w:r w:rsidRPr="000B67EC">
              <w:rPr>
                <w:rFonts w:hint="eastAsia"/>
                <w:color w:val="FF0000"/>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636517" w:rsidP="00BA6096">
            <w:r>
              <w:rPr>
                <w:rFonts w:hint="eastAsia"/>
              </w:rPr>
              <w:t>36</w:t>
            </w:r>
            <w:r w:rsidR="008070A0"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1.8.2</w:t>
            </w:r>
          </w:p>
          <w:p w:rsidR="008070A0" w:rsidRPr="00AD345B" w:rsidRDefault="008070A0" w:rsidP="00BA6096"/>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投标人在投标预备会前提出问题</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636517">
            <w:r w:rsidRPr="00AD345B">
              <w:rPr>
                <w:rFonts w:hint="eastAsia"/>
              </w:rPr>
              <w:t>时间：</w:t>
            </w:r>
            <w:r w:rsidRPr="00AD345B">
              <w:rPr>
                <w:rFonts w:hint="eastAsia"/>
              </w:rPr>
              <w:t>202</w:t>
            </w:r>
            <w:r w:rsidR="00636517">
              <w:rPr>
                <w:rFonts w:hint="eastAsia"/>
              </w:rPr>
              <w:t>2</w:t>
            </w:r>
            <w:r w:rsidRPr="00AD345B">
              <w:rPr>
                <w:rFonts w:hint="eastAsia"/>
              </w:rPr>
              <w:t>年</w:t>
            </w:r>
            <w:r w:rsidR="00636517">
              <w:rPr>
                <w:rFonts w:hint="eastAsia"/>
              </w:rPr>
              <w:t>11</w:t>
            </w:r>
            <w:r w:rsidRPr="00AD345B">
              <w:rPr>
                <w:rFonts w:hint="eastAsia"/>
              </w:rPr>
              <w:t>月</w:t>
            </w:r>
            <w:r w:rsidR="00636517">
              <w:rPr>
                <w:rFonts w:hint="eastAsia"/>
              </w:rPr>
              <w:t>1</w:t>
            </w:r>
            <w:r w:rsidR="00A820EF">
              <w:rPr>
                <w:rFonts w:hint="eastAsia"/>
              </w:rPr>
              <w:t>8</w:t>
            </w:r>
            <w:r w:rsidRPr="00AD345B">
              <w:rPr>
                <w:rFonts w:hint="eastAsia"/>
              </w:rPr>
              <w:t>日中午</w:t>
            </w:r>
            <w:r w:rsidRPr="00AD345B">
              <w:rPr>
                <w:rFonts w:hint="eastAsia"/>
              </w:rPr>
              <w:t>12</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636517" w:rsidRPr="00636517" w:rsidRDefault="00636517" w:rsidP="00636517">
            <w:pPr>
              <w:widowControl/>
              <w:shd w:val="clear" w:color="auto" w:fill="FFFFFF"/>
              <w:spacing w:line="420" w:lineRule="atLeast"/>
              <w:jc w:val="left"/>
              <w:textAlignment w:val="baseline"/>
            </w:pPr>
            <w:r w:rsidRPr="00AD345B">
              <w:rPr>
                <w:rFonts w:hint="eastAsia"/>
              </w:rPr>
              <w:t>邮箱</w:t>
            </w:r>
            <w:r w:rsidRPr="00AD345B">
              <w:rPr>
                <w:rFonts w:hint="eastAsia"/>
              </w:rPr>
              <w:t>:</w:t>
            </w:r>
            <w:r w:rsidRPr="00636517">
              <w:rPr>
                <w:rFonts w:hint="eastAsia"/>
              </w:rPr>
              <w:t xml:space="preserve"> 659038799@qq.com</w:t>
            </w:r>
          </w:p>
          <w:p w:rsidR="008070A0" w:rsidRPr="004974A7" w:rsidRDefault="008070A0" w:rsidP="00D911AF">
            <w:pPr>
              <w:widowControl/>
              <w:rPr>
                <w:rFonts w:ascii="微软雅黑" w:eastAsia="微软雅黑" w:hAnsi="微软雅黑" w:cs="宋体"/>
                <w:color w:val="000000"/>
                <w:kern w:val="0"/>
                <w:sz w:val="22"/>
              </w:rPr>
            </w:pP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A6096">
            <w:r w:rsidRPr="00AD345B">
              <w:rPr>
                <w:rFonts w:hint="eastAsia"/>
              </w:rPr>
              <w:t>1.8.3</w:t>
            </w:r>
          </w:p>
          <w:p w:rsidR="008070A0" w:rsidRPr="00AD345B" w:rsidRDefault="008070A0" w:rsidP="00BA6096"/>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A6096">
            <w:r w:rsidRPr="00AD345B">
              <w:rPr>
                <w:rFonts w:hint="eastAsia"/>
              </w:rPr>
              <w:lastRenderedPageBreak/>
              <w:t>招标文件澄清发出的形式</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lastRenderedPageBreak/>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636517" w:rsidRPr="00636517" w:rsidRDefault="00636517" w:rsidP="00636517">
            <w:pPr>
              <w:widowControl/>
              <w:shd w:val="clear" w:color="auto" w:fill="FFFFFF"/>
              <w:spacing w:line="420" w:lineRule="atLeast"/>
              <w:jc w:val="left"/>
              <w:textAlignment w:val="baseline"/>
            </w:pPr>
            <w:r w:rsidRPr="00AD345B">
              <w:rPr>
                <w:rFonts w:hint="eastAsia"/>
              </w:rPr>
              <w:t>邮箱</w:t>
            </w:r>
            <w:r w:rsidRPr="00AD345B">
              <w:rPr>
                <w:rFonts w:hint="eastAsia"/>
              </w:rPr>
              <w:t>:</w:t>
            </w:r>
            <w:r w:rsidRPr="00636517">
              <w:rPr>
                <w:rFonts w:hint="eastAsia"/>
              </w:rPr>
              <w:t xml:space="preserve"> 659038799@qq.com</w:t>
            </w:r>
          </w:p>
          <w:p w:rsidR="008070A0" w:rsidRPr="004974A7" w:rsidRDefault="008070A0" w:rsidP="00D911AF">
            <w:pPr>
              <w:widowControl/>
              <w:rPr>
                <w:rFonts w:ascii="微软雅黑" w:eastAsia="微软雅黑" w:hAnsi="微软雅黑" w:cs="宋体"/>
                <w:color w:val="000000"/>
                <w:kern w:val="0"/>
                <w:sz w:val="22"/>
              </w:rPr>
            </w:pP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2.2.1</w:t>
            </w:r>
          </w:p>
          <w:p w:rsidR="008070A0" w:rsidRPr="00AD345B" w:rsidRDefault="008070A0" w:rsidP="00BA6096"/>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投标人要求澄清招标文件</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636517">
            <w:r w:rsidRPr="00AD345B">
              <w:rPr>
                <w:rFonts w:hint="eastAsia"/>
              </w:rPr>
              <w:t>时间：</w:t>
            </w:r>
            <w:r w:rsidRPr="00AD345B">
              <w:rPr>
                <w:rFonts w:hint="eastAsia"/>
              </w:rPr>
              <w:t>2020</w:t>
            </w:r>
            <w:r w:rsidRPr="00AD345B">
              <w:rPr>
                <w:rFonts w:hint="eastAsia"/>
              </w:rPr>
              <w:t>年</w:t>
            </w:r>
            <w:r w:rsidR="00636517">
              <w:rPr>
                <w:rFonts w:hint="eastAsia"/>
              </w:rPr>
              <w:t>11</w:t>
            </w:r>
            <w:r w:rsidRPr="00AD345B">
              <w:rPr>
                <w:rFonts w:hint="eastAsia"/>
              </w:rPr>
              <w:t>月</w:t>
            </w:r>
            <w:r w:rsidR="00636517">
              <w:rPr>
                <w:rFonts w:hint="eastAsia"/>
              </w:rPr>
              <w:t>1</w:t>
            </w:r>
            <w:r w:rsidR="00A820EF">
              <w:rPr>
                <w:rFonts w:hint="eastAsia"/>
              </w:rPr>
              <w:t>8</w:t>
            </w:r>
            <w:r w:rsidRPr="00AD345B">
              <w:rPr>
                <w:rFonts w:hint="eastAsia"/>
              </w:rPr>
              <w:t>日下午</w:t>
            </w:r>
            <w:r w:rsidRPr="00AD345B">
              <w:rPr>
                <w:rFonts w:hint="eastAsia"/>
              </w:rPr>
              <w:t>4</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636517" w:rsidRPr="00636517" w:rsidRDefault="00636517" w:rsidP="00636517">
            <w:pPr>
              <w:widowControl/>
              <w:shd w:val="clear" w:color="auto" w:fill="FFFFFF"/>
              <w:spacing w:line="420" w:lineRule="atLeast"/>
              <w:jc w:val="left"/>
              <w:textAlignment w:val="baseline"/>
            </w:pPr>
            <w:r w:rsidRPr="00AD345B">
              <w:rPr>
                <w:rFonts w:hint="eastAsia"/>
              </w:rPr>
              <w:t>邮箱</w:t>
            </w:r>
            <w:r w:rsidRPr="00AD345B">
              <w:rPr>
                <w:rFonts w:hint="eastAsia"/>
              </w:rPr>
              <w:t>:</w:t>
            </w:r>
            <w:r w:rsidRPr="00636517">
              <w:rPr>
                <w:rFonts w:hint="eastAsia"/>
              </w:rPr>
              <w:t xml:space="preserve"> 659038799@qq.com</w:t>
            </w:r>
          </w:p>
          <w:p w:rsidR="008070A0" w:rsidRPr="004974A7" w:rsidRDefault="008070A0" w:rsidP="00D911AF">
            <w:pPr>
              <w:widowControl/>
              <w:rPr>
                <w:rFonts w:ascii="微软雅黑" w:eastAsia="微软雅黑" w:hAnsi="微软雅黑" w:cs="宋体"/>
                <w:color w:val="000000"/>
                <w:kern w:val="0"/>
                <w:sz w:val="22"/>
              </w:rPr>
            </w:pP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A6096">
            <w:r w:rsidRPr="00AD345B">
              <w:rPr>
                <w:rFonts w:hint="eastAsia"/>
              </w:rPr>
              <w:t>2.2.2</w:t>
            </w:r>
          </w:p>
          <w:p w:rsidR="008070A0" w:rsidRPr="00AD345B" w:rsidRDefault="008070A0" w:rsidP="00BA6096"/>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A6096">
            <w:r w:rsidRPr="00AD345B">
              <w:rPr>
                <w:rFonts w:hint="eastAsia"/>
              </w:rPr>
              <w:t>招标文件澄清发出的形式</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636517" w:rsidRPr="00636517" w:rsidRDefault="00636517" w:rsidP="00636517">
            <w:pPr>
              <w:widowControl/>
              <w:shd w:val="clear" w:color="auto" w:fill="FFFFFF"/>
              <w:spacing w:line="420" w:lineRule="atLeast"/>
              <w:jc w:val="left"/>
              <w:textAlignment w:val="baseline"/>
            </w:pPr>
            <w:r w:rsidRPr="00AD345B">
              <w:rPr>
                <w:rFonts w:hint="eastAsia"/>
              </w:rPr>
              <w:t>邮箱</w:t>
            </w:r>
            <w:r w:rsidRPr="00AD345B">
              <w:rPr>
                <w:rFonts w:hint="eastAsia"/>
              </w:rPr>
              <w:t>:</w:t>
            </w:r>
            <w:r w:rsidRPr="00636517">
              <w:rPr>
                <w:rFonts w:hint="eastAsia"/>
              </w:rPr>
              <w:t xml:space="preserve"> 659038799@qq.com</w:t>
            </w:r>
          </w:p>
          <w:p w:rsidR="008070A0" w:rsidRPr="004974A7" w:rsidRDefault="008070A0" w:rsidP="00D911AF">
            <w:pPr>
              <w:widowControl/>
              <w:rPr>
                <w:rFonts w:ascii="微软雅黑" w:eastAsia="微软雅黑" w:hAnsi="微软雅黑" w:cs="宋体"/>
                <w:color w:val="000000"/>
                <w:kern w:val="0"/>
                <w:sz w:val="22"/>
              </w:rPr>
            </w:pP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A6096">
            <w:r w:rsidRPr="00AD345B">
              <w:rPr>
                <w:rFonts w:hint="eastAsia"/>
              </w:rPr>
              <w:t>2.2.3</w:t>
            </w:r>
          </w:p>
          <w:p w:rsidR="008070A0" w:rsidRPr="00AD345B" w:rsidRDefault="008070A0" w:rsidP="00BA6096"/>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投标人确认收到招标文件澄清</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636517">
            <w:r w:rsidRPr="00AD345B">
              <w:rPr>
                <w:rFonts w:hint="eastAsia"/>
              </w:rPr>
              <w:t>时间：</w:t>
            </w:r>
            <w:r w:rsidRPr="00AD345B">
              <w:rPr>
                <w:rFonts w:hint="eastAsia"/>
              </w:rPr>
              <w:t>2020</w:t>
            </w:r>
            <w:r w:rsidRPr="00AD345B">
              <w:rPr>
                <w:rFonts w:hint="eastAsia"/>
              </w:rPr>
              <w:t>年</w:t>
            </w:r>
            <w:r w:rsidR="00636517">
              <w:rPr>
                <w:rFonts w:hint="eastAsia"/>
              </w:rPr>
              <w:t>11</w:t>
            </w:r>
            <w:r w:rsidRPr="00AD345B">
              <w:rPr>
                <w:rFonts w:hint="eastAsia"/>
              </w:rPr>
              <w:t>月</w:t>
            </w:r>
            <w:r w:rsidR="00636517">
              <w:rPr>
                <w:rFonts w:hint="eastAsia"/>
              </w:rPr>
              <w:t>1</w:t>
            </w:r>
            <w:r w:rsidR="00A820EF">
              <w:rPr>
                <w:rFonts w:hint="eastAsia"/>
              </w:rPr>
              <w:t>8</w:t>
            </w:r>
            <w:r w:rsidRPr="00AD345B">
              <w:rPr>
                <w:rFonts w:hint="eastAsia"/>
              </w:rPr>
              <w:t>日下午</w:t>
            </w:r>
            <w:r w:rsidRPr="00AD345B">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636517" w:rsidRPr="00636517" w:rsidRDefault="00636517" w:rsidP="00636517">
            <w:pPr>
              <w:widowControl/>
              <w:shd w:val="clear" w:color="auto" w:fill="FFFFFF"/>
              <w:spacing w:line="420" w:lineRule="atLeast"/>
              <w:jc w:val="left"/>
              <w:textAlignment w:val="baseline"/>
            </w:pPr>
            <w:r w:rsidRPr="00AD345B">
              <w:rPr>
                <w:rFonts w:hint="eastAsia"/>
              </w:rPr>
              <w:t>邮箱</w:t>
            </w:r>
            <w:r w:rsidRPr="00AD345B">
              <w:rPr>
                <w:rFonts w:hint="eastAsia"/>
              </w:rPr>
              <w:t>:</w:t>
            </w:r>
            <w:r w:rsidRPr="00636517">
              <w:rPr>
                <w:rFonts w:hint="eastAsia"/>
              </w:rPr>
              <w:t xml:space="preserve"> 659038799@qq.com</w:t>
            </w:r>
          </w:p>
          <w:p w:rsidR="008070A0" w:rsidRPr="004974A7" w:rsidRDefault="008070A0" w:rsidP="00D911AF">
            <w:pPr>
              <w:widowControl/>
              <w:rPr>
                <w:rFonts w:ascii="微软雅黑" w:eastAsia="微软雅黑" w:hAnsi="微软雅黑" w:cs="宋体"/>
                <w:color w:val="000000"/>
                <w:kern w:val="0"/>
                <w:sz w:val="22"/>
              </w:rPr>
            </w:pP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A6096">
            <w:r w:rsidRPr="00AD345B">
              <w:rPr>
                <w:rFonts w:hint="eastAsia"/>
              </w:rPr>
              <w:t>2.3.1</w:t>
            </w:r>
          </w:p>
          <w:p w:rsidR="008070A0" w:rsidRPr="00AD345B" w:rsidRDefault="008070A0" w:rsidP="00BA6096"/>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A6096">
            <w:r w:rsidRPr="00AD345B">
              <w:rPr>
                <w:rFonts w:hint="eastAsia"/>
              </w:rPr>
              <w:t>招标文件修改发出的形式</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636517" w:rsidRPr="00636517" w:rsidRDefault="00636517" w:rsidP="00636517">
            <w:pPr>
              <w:widowControl/>
              <w:shd w:val="clear" w:color="auto" w:fill="FFFFFF"/>
              <w:spacing w:line="420" w:lineRule="atLeast"/>
              <w:jc w:val="left"/>
              <w:textAlignment w:val="baseline"/>
            </w:pPr>
            <w:r w:rsidRPr="00AD345B">
              <w:rPr>
                <w:rFonts w:hint="eastAsia"/>
              </w:rPr>
              <w:t>邮箱</w:t>
            </w:r>
            <w:r w:rsidRPr="00AD345B">
              <w:rPr>
                <w:rFonts w:hint="eastAsia"/>
              </w:rPr>
              <w:t>:</w:t>
            </w:r>
            <w:r w:rsidRPr="00636517">
              <w:rPr>
                <w:rFonts w:hint="eastAsia"/>
              </w:rPr>
              <w:t xml:space="preserve"> 659038799@qq.com</w:t>
            </w:r>
          </w:p>
          <w:p w:rsidR="008070A0" w:rsidRPr="004974A7" w:rsidRDefault="008070A0" w:rsidP="00D911AF">
            <w:pPr>
              <w:widowControl/>
              <w:rPr>
                <w:rFonts w:ascii="微软雅黑" w:eastAsia="微软雅黑" w:hAnsi="微软雅黑" w:cs="宋体"/>
                <w:color w:val="000000"/>
                <w:kern w:val="0"/>
                <w:sz w:val="22"/>
              </w:rPr>
            </w:pP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2.3.2</w:t>
            </w:r>
          </w:p>
          <w:p w:rsidR="008070A0" w:rsidRPr="00AD345B" w:rsidRDefault="008070A0" w:rsidP="00BA6096"/>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投标人确认收到招标文件修改</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636517">
            <w:r w:rsidRPr="00AD345B">
              <w:rPr>
                <w:rFonts w:hint="eastAsia"/>
              </w:rPr>
              <w:t>时间：</w:t>
            </w:r>
            <w:r w:rsidRPr="00AD345B">
              <w:rPr>
                <w:rFonts w:hint="eastAsia"/>
              </w:rPr>
              <w:t>2020</w:t>
            </w:r>
            <w:r w:rsidRPr="00AD345B">
              <w:rPr>
                <w:rFonts w:hint="eastAsia"/>
              </w:rPr>
              <w:t>年</w:t>
            </w:r>
            <w:r w:rsidR="00636517">
              <w:rPr>
                <w:rFonts w:hint="eastAsia"/>
              </w:rPr>
              <w:t>11</w:t>
            </w:r>
            <w:r w:rsidRPr="00AD345B">
              <w:rPr>
                <w:rFonts w:hint="eastAsia"/>
              </w:rPr>
              <w:t>月</w:t>
            </w:r>
            <w:r w:rsidR="00A820EF">
              <w:rPr>
                <w:rFonts w:hint="eastAsia"/>
              </w:rPr>
              <w:t>18</w:t>
            </w:r>
            <w:r w:rsidRPr="00AD345B">
              <w:rPr>
                <w:rFonts w:hint="eastAsia"/>
              </w:rPr>
              <w:t>日下午</w:t>
            </w:r>
            <w:r w:rsidRPr="00AD345B">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636517" w:rsidRPr="00636517" w:rsidRDefault="00636517" w:rsidP="00636517">
            <w:pPr>
              <w:widowControl/>
              <w:shd w:val="clear" w:color="auto" w:fill="FFFFFF"/>
              <w:spacing w:line="420" w:lineRule="atLeast"/>
              <w:jc w:val="left"/>
              <w:textAlignment w:val="baseline"/>
            </w:pPr>
            <w:r w:rsidRPr="00AD345B">
              <w:rPr>
                <w:rFonts w:hint="eastAsia"/>
              </w:rPr>
              <w:t>邮箱</w:t>
            </w:r>
            <w:r w:rsidRPr="00AD345B">
              <w:rPr>
                <w:rFonts w:hint="eastAsia"/>
              </w:rPr>
              <w:t>:</w:t>
            </w:r>
            <w:r w:rsidRPr="00636517">
              <w:rPr>
                <w:rFonts w:hint="eastAsia"/>
              </w:rPr>
              <w:t xml:space="preserve"> 659038799@qq.com</w:t>
            </w:r>
          </w:p>
          <w:p w:rsidR="008070A0" w:rsidRPr="004974A7" w:rsidRDefault="008070A0" w:rsidP="00D911AF">
            <w:pPr>
              <w:widowControl/>
              <w:rPr>
                <w:rFonts w:ascii="微软雅黑" w:eastAsia="微软雅黑" w:hAnsi="微软雅黑" w:cs="宋体"/>
                <w:color w:val="000000"/>
                <w:kern w:val="0"/>
                <w:sz w:val="22"/>
              </w:rPr>
            </w:pP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3.4.1</w:t>
            </w:r>
          </w:p>
          <w:p w:rsidR="008070A0" w:rsidRPr="00AD345B" w:rsidRDefault="008070A0" w:rsidP="00BA6096"/>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lastRenderedPageBreak/>
              <w:t>投标保证金</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lastRenderedPageBreak/>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09673C" w:rsidRDefault="008070A0" w:rsidP="00D911AF">
            <w:pPr>
              <w:widowControl/>
              <w:rPr>
                <w:rFonts w:ascii="微软雅黑" w:eastAsia="微软雅黑" w:hAnsi="微软雅黑" w:cs="宋体"/>
                <w:color w:val="FF0000"/>
                <w:kern w:val="0"/>
                <w:sz w:val="22"/>
              </w:rPr>
            </w:pPr>
            <w:r w:rsidRPr="0009673C">
              <w:rPr>
                <w:rFonts w:hint="eastAsia"/>
                <w:color w:val="FF0000"/>
              </w:rPr>
              <w:t>投标保证金金额：二万元</w:t>
            </w:r>
            <w:r w:rsidRPr="0009673C">
              <w:rPr>
                <w:rFonts w:hint="eastAsia"/>
                <w:color w:val="FF0000"/>
              </w:rPr>
              <w:t>(</w:t>
            </w:r>
            <w:r w:rsidRPr="0009673C">
              <w:rPr>
                <w:rFonts w:hint="eastAsia"/>
                <w:color w:val="FF0000"/>
              </w:rPr>
              <w:t>貳万元</w:t>
            </w:r>
            <w:r w:rsidRPr="0009673C">
              <w:rPr>
                <w:rFonts w:hint="eastAsia"/>
                <w:color w:val="FF0000"/>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09673C" w:rsidRDefault="008070A0" w:rsidP="00D911AF">
            <w:pPr>
              <w:widowControl/>
              <w:rPr>
                <w:rFonts w:ascii="微软雅黑" w:eastAsia="微软雅黑" w:hAnsi="微软雅黑" w:cs="宋体"/>
                <w:color w:val="FF0000"/>
                <w:kern w:val="0"/>
                <w:sz w:val="22"/>
              </w:rPr>
            </w:pPr>
            <w:r w:rsidRPr="0009673C">
              <w:rPr>
                <w:rFonts w:hint="eastAsia"/>
                <w:color w:val="FF0000"/>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09673C" w:rsidRDefault="008070A0" w:rsidP="00D911AF">
            <w:pPr>
              <w:widowControl/>
              <w:rPr>
                <w:rFonts w:ascii="微软雅黑" w:eastAsia="微软雅黑" w:hAnsi="微软雅黑" w:cs="宋体"/>
                <w:color w:val="FF0000"/>
                <w:kern w:val="0"/>
                <w:sz w:val="22"/>
              </w:rPr>
            </w:pPr>
            <w:r w:rsidRPr="0009673C">
              <w:rPr>
                <w:rFonts w:hint="eastAsia"/>
                <w:color w:val="FF0000"/>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09673C" w:rsidRDefault="008070A0" w:rsidP="00D911AF">
            <w:pPr>
              <w:widowControl/>
              <w:rPr>
                <w:rFonts w:ascii="微软雅黑" w:eastAsia="微软雅黑" w:hAnsi="微软雅黑" w:cs="宋体"/>
                <w:color w:val="FF0000"/>
                <w:kern w:val="0"/>
                <w:sz w:val="22"/>
              </w:rPr>
            </w:pPr>
            <w:r w:rsidRPr="0009673C">
              <w:rPr>
                <w:rFonts w:hint="eastAsia"/>
                <w:color w:val="FF0000"/>
              </w:rPr>
              <w:t>账号：</w:t>
            </w:r>
            <w:r w:rsidRPr="0009673C">
              <w:rPr>
                <w:rFonts w:hint="eastAsia"/>
                <w:color w:val="FF0000"/>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09673C" w:rsidRDefault="008070A0" w:rsidP="00D911AF">
            <w:pPr>
              <w:widowControl/>
              <w:rPr>
                <w:rFonts w:ascii="微软雅黑" w:eastAsia="微软雅黑" w:hAnsi="微软雅黑" w:cs="宋体"/>
                <w:color w:val="FF0000"/>
                <w:kern w:val="0"/>
                <w:sz w:val="22"/>
              </w:rPr>
            </w:pPr>
            <w:r w:rsidRPr="0009673C">
              <w:rPr>
                <w:rFonts w:hint="eastAsia"/>
                <w:color w:val="FF0000"/>
              </w:rPr>
              <w:t>转账备注</w:t>
            </w:r>
            <w:r w:rsidRPr="0009673C">
              <w:rPr>
                <w:rFonts w:hint="eastAsia"/>
                <w:color w:val="FF0000"/>
              </w:rPr>
              <w:t>:</w:t>
            </w:r>
            <w:r w:rsidR="00A820EF" w:rsidRPr="0009673C">
              <w:rPr>
                <w:rFonts w:hint="eastAsia"/>
                <w:color w:val="FF0000"/>
              </w:rPr>
              <w:t xml:space="preserve"> </w:t>
            </w:r>
            <w:r w:rsidR="00A820EF" w:rsidRPr="0009673C">
              <w:rPr>
                <w:rFonts w:hint="eastAsia"/>
                <w:color w:val="FF0000"/>
              </w:rPr>
              <w:t>灯具设备</w:t>
            </w:r>
            <w:r w:rsidRPr="0009673C">
              <w:rPr>
                <w:rFonts w:hint="eastAsia"/>
                <w:color w:val="FF0000"/>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3.7.4</w:t>
            </w:r>
          </w:p>
          <w:p w:rsidR="008070A0" w:rsidRPr="00AD345B" w:rsidRDefault="008070A0" w:rsidP="00BA6096"/>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投标文件副本份数及其他要求</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636517" w:rsidRDefault="008070A0" w:rsidP="0009673C">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09673C">
              <w:rPr>
                <w:rFonts w:hint="eastAsia"/>
                <w:color w:val="FF0000"/>
              </w:rPr>
              <w:t>需要</w:t>
            </w:r>
            <w:r w:rsidRPr="0009673C">
              <w:rPr>
                <w:rFonts w:hint="eastAsia"/>
                <w:color w:val="FF0000"/>
              </w:rPr>
              <w:t>(</w:t>
            </w:r>
            <w:r w:rsidRPr="0009673C">
              <w:rPr>
                <w:rFonts w:hint="eastAsia"/>
                <w:color w:val="FF0000"/>
              </w:rPr>
              <w:t>请将报价单发送至邮箱</w:t>
            </w:r>
            <w:r w:rsidRPr="0009673C">
              <w:rPr>
                <w:rFonts w:hint="eastAsia"/>
                <w:color w:val="FF0000"/>
              </w:rPr>
              <w:t>:</w:t>
            </w:r>
            <w:r w:rsidR="00636517" w:rsidRPr="0009673C">
              <w:rPr>
                <w:rFonts w:hint="eastAsia"/>
                <w:color w:val="FF0000"/>
              </w:rPr>
              <w:t xml:space="preserve"> 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4.1.2</w:t>
            </w:r>
          </w:p>
          <w:p w:rsidR="008070A0" w:rsidRPr="00AD345B" w:rsidRDefault="008070A0" w:rsidP="00BA6096"/>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A6096">
            <w:r w:rsidRPr="00AD345B">
              <w:rPr>
                <w:rFonts w:hint="eastAsia"/>
              </w:rPr>
              <w:t>封套上应载明的信息</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招标人名称</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636517">
            <w:r w:rsidRPr="00AD345B">
              <w:rPr>
                <w:rFonts w:hint="eastAsia"/>
              </w:rPr>
              <w:t>时间：</w:t>
            </w:r>
            <w:r w:rsidRPr="00AD345B">
              <w:rPr>
                <w:rFonts w:hint="eastAsia"/>
              </w:rPr>
              <w:t>2020</w:t>
            </w:r>
            <w:r w:rsidRPr="00AD345B">
              <w:rPr>
                <w:rFonts w:hint="eastAsia"/>
              </w:rPr>
              <w:t>年</w:t>
            </w:r>
            <w:r w:rsidR="00636517">
              <w:rPr>
                <w:rFonts w:hint="eastAsia"/>
              </w:rPr>
              <w:t>11</w:t>
            </w:r>
            <w:r w:rsidRPr="00AD345B">
              <w:rPr>
                <w:rFonts w:hint="eastAsia"/>
              </w:rPr>
              <w:t>月</w:t>
            </w:r>
            <w:r w:rsidRPr="00AD345B">
              <w:rPr>
                <w:rFonts w:hint="eastAsia"/>
              </w:rPr>
              <w:t>2</w:t>
            </w:r>
            <w:r w:rsidR="0009673C">
              <w:rPr>
                <w:rFonts w:hint="eastAsia"/>
              </w:rPr>
              <w:t>2</w:t>
            </w:r>
            <w:r w:rsidRPr="00AD345B">
              <w:rPr>
                <w:rFonts w:hint="eastAsia"/>
              </w:rPr>
              <w:t>日下午</w:t>
            </w:r>
            <w:r w:rsidRPr="00AD345B">
              <w:rPr>
                <w:rFonts w:hint="eastAsia"/>
              </w:rPr>
              <w:t>6</w:t>
            </w:r>
            <w:r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5.1</w:t>
            </w:r>
          </w:p>
          <w:p w:rsidR="008070A0" w:rsidRPr="00AD345B" w:rsidRDefault="008070A0" w:rsidP="00BA6096"/>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A6096">
            <w:r w:rsidRPr="00AD345B">
              <w:rPr>
                <w:rFonts w:hint="eastAsia"/>
              </w:rPr>
              <w:t>开标时间和地点</w:t>
            </w:r>
          </w:p>
          <w:p w:rsidR="008070A0" w:rsidRPr="00AD345B" w:rsidRDefault="008070A0" w:rsidP="00BA6096"/>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ED0EED">
            <w:r w:rsidRPr="00AD345B">
              <w:rPr>
                <w:rFonts w:hint="eastAsia"/>
              </w:rPr>
              <w:t>开标时间</w:t>
            </w:r>
            <w:r w:rsidRPr="00AD345B">
              <w:rPr>
                <w:rFonts w:hint="eastAsia"/>
              </w:rPr>
              <w:t>:202</w:t>
            </w:r>
            <w:r w:rsidR="00ED0EED">
              <w:rPr>
                <w:rFonts w:hint="eastAsia"/>
              </w:rPr>
              <w:t>2</w:t>
            </w:r>
            <w:r w:rsidRPr="00AD345B">
              <w:rPr>
                <w:rFonts w:hint="eastAsia"/>
              </w:rPr>
              <w:t>年</w:t>
            </w:r>
            <w:r w:rsidR="00636517">
              <w:rPr>
                <w:rFonts w:hint="eastAsia"/>
              </w:rPr>
              <w:t>11</w:t>
            </w:r>
            <w:r w:rsidRPr="00AD345B">
              <w:rPr>
                <w:rFonts w:hint="eastAsia"/>
              </w:rPr>
              <w:t>月</w:t>
            </w:r>
            <w:r w:rsidR="0009673C">
              <w:rPr>
                <w:rFonts w:hint="eastAsia"/>
              </w:rPr>
              <w:t>23</w:t>
            </w:r>
            <w:r w:rsidRPr="00AD345B">
              <w:rPr>
                <w:rFonts w:hint="eastAsia"/>
              </w:rPr>
              <w:t>日</w:t>
            </w:r>
            <w:r w:rsidRPr="00AD345B">
              <w:rPr>
                <w:rFonts w:hint="eastAsia"/>
              </w:rPr>
              <w:t>9</w:t>
            </w:r>
            <w:r w:rsidRPr="00AD345B">
              <w:rPr>
                <w:rFonts w:hint="eastAsia"/>
              </w:rPr>
              <w:t>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A6096"/>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A6096">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A6096">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A6096">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w:t>
      </w:r>
      <w:r w:rsidR="0009673C">
        <w:rPr>
          <w:rFonts w:ascii="微软雅黑" w:eastAsia="微软雅黑" w:hAnsi="微软雅黑" w:hint="eastAsia"/>
          <w:color w:val="000000"/>
          <w:sz w:val="24"/>
          <w:szCs w:val="24"/>
        </w:rPr>
        <w:t>需</w:t>
      </w:r>
      <w:r>
        <w:rPr>
          <w:rFonts w:ascii="微软雅黑" w:eastAsia="微软雅黑" w:hAnsi="微软雅黑" w:hint="eastAsia"/>
          <w:color w:val="000000"/>
          <w:sz w:val="24"/>
          <w:szCs w:val="24"/>
        </w:rPr>
        <w:t>发送Excel版分项报价表至邮箱</w:t>
      </w:r>
      <w:r w:rsidR="00FF66F2" w:rsidRPr="0009673C">
        <w:rPr>
          <w:rFonts w:ascii="微软雅黑" w:eastAsia="微软雅黑" w:hAnsi="微软雅黑"/>
          <w:color w:val="000000"/>
          <w:sz w:val="24"/>
          <w:szCs w:val="24"/>
        </w:rPr>
        <w:t>659038799@qq.com</w:t>
      </w:r>
      <w:r w:rsidRPr="0009673C">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w:t>
      </w:r>
      <w:r w:rsidRPr="00661CA4">
        <w:rPr>
          <w:rFonts w:ascii="微软雅黑" w:eastAsia="微软雅黑" w:hAnsi="微软雅黑" w:hint="eastAsia"/>
          <w:color w:val="000000"/>
          <w:sz w:val="24"/>
          <w:szCs w:val="24"/>
        </w:rPr>
        <w:lastRenderedPageBreak/>
        <w:t>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lastRenderedPageBreak/>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w:t>
      </w:r>
      <w:r w:rsidRPr="00490250">
        <w:rPr>
          <w:rFonts w:ascii="微软雅黑" w:eastAsia="微软雅黑" w:hAnsi="微软雅黑" w:hint="eastAsia"/>
          <w:color w:val="000000"/>
          <w:sz w:val="24"/>
          <w:szCs w:val="24"/>
        </w:rPr>
        <w:lastRenderedPageBreak/>
        <w:t>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C3129B" w:rsidRPr="00A771EC" w:rsidRDefault="00C3129B" w:rsidP="00C3129B">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6E25E3" w:rsidRDefault="006E25E3" w:rsidP="00BD26D0">
      <w:pPr>
        <w:tabs>
          <w:tab w:val="left" w:pos="540"/>
        </w:tabs>
        <w:spacing w:after="156" w:line="360" w:lineRule="auto"/>
        <w:rPr>
          <w:rFonts w:ascii="宋体" w:hAnsi="宋体" w:cs="宋体" w:hint="eastAsia"/>
          <w:sz w:val="24"/>
        </w:rPr>
      </w:pPr>
    </w:p>
    <w:p w:rsidR="00BD26D0" w:rsidRPr="00991E51" w:rsidRDefault="00BD26D0" w:rsidP="00BD26D0">
      <w:pPr>
        <w:tabs>
          <w:tab w:val="left" w:pos="540"/>
        </w:tabs>
        <w:spacing w:after="156" w:line="360" w:lineRule="auto"/>
        <w:rPr>
          <w:rFonts w:ascii="宋体" w:cs="宋体"/>
          <w:sz w:val="24"/>
        </w:rPr>
      </w:pPr>
      <w:r w:rsidRPr="00991E51">
        <w:rPr>
          <w:rFonts w:ascii="宋体" w:hAnsi="宋体" w:cs="宋体" w:hint="eastAsia"/>
          <w:sz w:val="24"/>
        </w:rPr>
        <w:t>五、支付条款：</w:t>
      </w:r>
    </w:p>
    <w:p w:rsidR="002D4DFA" w:rsidRPr="00991E51" w:rsidRDefault="002D4DFA" w:rsidP="002D4DFA">
      <w:pPr>
        <w:spacing w:after="156" w:line="360" w:lineRule="auto"/>
        <w:rPr>
          <w:rFonts w:ascii="宋体" w:eastAsia="宋体" w:hAnsi="Calibri" w:cs="宋体"/>
          <w:sz w:val="24"/>
        </w:rPr>
      </w:pPr>
      <w:r w:rsidRPr="00991E51">
        <w:rPr>
          <w:rFonts w:ascii="宋体" w:eastAsia="宋体" w:hAnsi="宋体" w:cs="宋体"/>
          <w:sz w:val="24"/>
        </w:rPr>
        <w:t>1</w:t>
      </w:r>
      <w:r w:rsidRPr="00991E51">
        <w:rPr>
          <w:rFonts w:ascii="宋体" w:eastAsia="宋体" w:hAnsi="宋体" w:cs="宋体" w:hint="eastAsia"/>
          <w:sz w:val="24"/>
        </w:rPr>
        <w:t>、本合同的结算方式为：按实结算，货物</w:t>
      </w:r>
      <w:r w:rsidRPr="00991E51">
        <w:rPr>
          <w:rFonts w:ascii="宋体" w:eastAsia="宋体" w:hAnsi="宋体" w:cs="宋体"/>
          <w:sz w:val="24"/>
        </w:rPr>
        <w:t>(</w:t>
      </w:r>
      <w:r w:rsidRPr="00991E51">
        <w:rPr>
          <w:rFonts w:ascii="宋体" w:eastAsia="宋体" w:hAnsi="宋体" w:cs="宋体" w:hint="eastAsia"/>
          <w:sz w:val="24"/>
        </w:rPr>
        <w:t>含灯具及其配件</w:t>
      </w:r>
      <w:r w:rsidRPr="00991E51">
        <w:rPr>
          <w:rFonts w:ascii="宋体" w:eastAsia="宋体" w:hAnsi="宋体" w:cs="宋体"/>
          <w:sz w:val="24"/>
        </w:rPr>
        <w:t>)</w:t>
      </w:r>
      <w:r w:rsidRPr="00991E51">
        <w:rPr>
          <w:rFonts w:ascii="宋体" w:eastAsia="宋体" w:hAnsi="宋体" w:cs="宋体" w:hint="eastAsia"/>
          <w:sz w:val="24"/>
        </w:rPr>
        <w:t>清单、甲方向乙方发出的材料订购单</w:t>
      </w:r>
      <w:r w:rsidRPr="00150253">
        <w:rPr>
          <w:rFonts w:ascii="宋体" w:eastAsia="宋体" w:hAnsi="宋体" w:cs="宋体" w:hint="eastAsia"/>
          <w:sz w:val="24"/>
        </w:rPr>
        <w:t>、随货物到现场后甲方代表签字送货单和验收单作为结算金额的依</w:t>
      </w:r>
      <w:r w:rsidRPr="00991E51">
        <w:rPr>
          <w:rFonts w:ascii="宋体" w:eastAsia="宋体" w:hAnsi="宋体" w:cs="宋体" w:hint="eastAsia"/>
          <w:sz w:val="24"/>
        </w:rPr>
        <w:t>据。</w:t>
      </w:r>
    </w:p>
    <w:p w:rsidR="002D4DFA" w:rsidRPr="00991E51" w:rsidRDefault="002D4DFA" w:rsidP="002D4DFA">
      <w:pPr>
        <w:tabs>
          <w:tab w:val="left" w:pos="0"/>
          <w:tab w:val="left" w:pos="180"/>
        </w:tabs>
        <w:spacing w:line="360" w:lineRule="auto"/>
        <w:rPr>
          <w:rFonts w:ascii="宋体" w:eastAsia="宋体" w:hAnsi="Calibri" w:cs="宋体"/>
          <w:sz w:val="24"/>
        </w:rPr>
      </w:pPr>
      <w:r w:rsidRPr="00991E51">
        <w:rPr>
          <w:rFonts w:ascii="宋体" w:eastAsia="宋体" w:hAnsi="宋体" w:cs="宋体"/>
          <w:sz w:val="24"/>
        </w:rPr>
        <w:t>1.1</w:t>
      </w:r>
      <w:r w:rsidRPr="00991E51">
        <w:rPr>
          <w:rFonts w:ascii="宋体" w:eastAsia="宋体" w:hAnsi="宋体" w:cs="宋体" w:hint="eastAsia"/>
          <w:sz w:val="24"/>
        </w:rPr>
        <w:t>第一次支付：</w:t>
      </w:r>
    </w:p>
    <w:p w:rsidR="002D4DFA" w:rsidRPr="00991E51" w:rsidRDefault="002D4DFA" w:rsidP="002D4DFA">
      <w:pPr>
        <w:tabs>
          <w:tab w:val="left" w:pos="0"/>
          <w:tab w:val="left" w:pos="180"/>
        </w:tabs>
        <w:spacing w:line="360" w:lineRule="auto"/>
        <w:ind w:firstLineChars="250" w:firstLine="600"/>
        <w:rPr>
          <w:rFonts w:ascii="宋体" w:eastAsia="宋体" w:hAnsi="Calibri" w:cs="宋体"/>
          <w:sz w:val="24"/>
        </w:rPr>
      </w:pPr>
      <w:r w:rsidRPr="00991E51">
        <w:rPr>
          <w:rFonts w:ascii="宋体" w:eastAsia="宋体" w:hAnsi="宋体" w:cs="宋体" w:hint="eastAsia"/>
          <w:sz w:val="24"/>
        </w:rPr>
        <w:t>自正式签订合同之日起</w:t>
      </w:r>
      <w:r w:rsidRPr="00991E51">
        <w:rPr>
          <w:rFonts w:ascii="宋体" w:eastAsia="宋体" w:hAnsi="宋体" w:cs="宋体"/>
          <w:sz w:val="24"/>
          <w:u w:val="single"/>
        </w:rPr>
        <w:t>20</w:t>
      </w:r>
      <w:r w:rsidRPr="00991E51">
        <w:rPr>
          <w:rFonts w:ascii="宋体" w:eastAsia="宋体" w:hAnsi="宋体" w:cs="宋体" w:hint="eastAsia"/>
          <w:sz w:val="24"/>
        </w:rPr>
        <w:t>个工作日内，甲方向乙方支付合同总额的</w:t>
      </w:r>
      <w:r w:rsidRPr="00991E51">
        <w:rPr>
          <w:rFonts w:ascii="宋体" w:eastAsia="宋体" w:hAnsi="宋体" w:cs="宋体"/>
          <w:sz w:val="24"/>
          <w:u w:val="single"/>
        </w:rPr>
        <w:t>3</w:t>
      </w:r>
      <w:r w:rsidRPr="00991E51">
        <w:rPr>
          <w:rFonts w:ascii="宋体" w:eastAsia="宋体" w:hAnsi="Calibri" w:cs="宋体"/>
          <w:sz w:val="24"/>
          <w:u w:val="single"/>
        </w:rPr>
        <w:t>0</w:t>
      </w:r>
      <w:r w:rsidRPr="00991E51">
        <w:rPr>
          <w:rFonts w:ascii="宋体" w:eastAsia="宋体" w:hAnsi="宋体" w:cs="宋体"/>
          <w:sz w:val="24"/>
        </w:rPr>
        <w:t>%</w:t>
      </w:r>
      <w:r w:rsidRPr="00991E51">
        <w:rPr>
          <w:rFonts w:ascii="宋体" w:eastAsia="宋体" w:hAnsi="宋体" w:cs="宋体" w:hint="eastAsia"/>
          <w:sz w:val="24"/>
        </w:rPr>
        <w:t>作为预付款。</w:t>
      </w:r>
    </w:p>
    <w:p w:rsidR="002D4DFA" w:rsidRPr="00991E51" w:rsidRDefault="002D4DFA" w:rsidP="002D4DFA">
      <w:pPr>
        <w:tabs>
          <w:tab w:val="left" w:pos="0"/>
          <w:tab w:val="left" w:pos="180"/>
        </w:tabs>
        <w:spacing w:line="360" w:lineRule="auto"/>
        <w:rPr>
          <w:rFonts w:ascii="宋体" w:eastAsia="宋体" w:hAnsi="Calibri" w:cs="宋体"/>
          <w:sz w:val="24"/>
        </w:rPr>
      </w:pPr>
      <w:r w:rsidRPr="00991E51">
        <w:rPr>
          <w:rFonts w:ascii="宋体" w:eastAsia="宋体" w:hAnsi="宋体" w:cs="宋体"/>
          <w:sz w:val="24"/>
        </w:rPr>
        <w:t>1.2</w:t>
      </w:r>
      <w:r w:rsidRPr="00991E51">
        <w:rPr>
          <w:rFonts w:ascii="宋体" w:eastAsia="宋体" w:hAnsi="宋体" w:cs="宋体" w:hint="eastAsia"/>
          <w:sz w:val="24"/>
        </w:rPr>
        <w:t>第二次支付：</w:t>
      </w:r>
    </w:p>
    <w:p w:rsidR="002D4DFA" w:rsidRPr="00991E51" w:rsidRDefault="002D4DFA" w:rsidP="002D4DFA">
      <w:pPr>
        <w:tabs>
          <w:tab w:val="left" w:pos="0"/>
          <w:tab w:val="left" w:pos="180"/>
        </w:tabs>
        <w:spacing w:line="360" w:lineRule="auto"/>
        <w:ind w:firstLineChars="200" w:firstLine="480"/>
        <w:rPr>
          <w:rFonts w:ascii="宋体" w:eastAsia="宋体" w:hAnsi="Calibri" w:cs="宋体"/>
          <w:sz w:val="24"/>
        </w:rPr>
      </w:pPr>
      <w:r w:rsidRPr="00991E51">
        <w:rPr>
          <w:rFonts w:ascii="宋体" w:eastAsia="宋体" w:hAnsi="宋体" w:cs="宋体" w:hint="eastAsia"/>
          <w:sz w:val="24"/>
        </w:rPr>
        <w:t>甲方收到乙方按合同约定交付全部货物完毕后</w:t>
      </w:r>
      <w:r w:rsidRPr="00991E51">
        <w:rPr>
          <w:rFonts w:ascii="宋体" w:eastAsia="宋体" w:hAnsi="宋体" w:cs="宋体"/>
          <w:sz w:val="24"/>
        </w:rPr>
        <w:t>20</w:t>
      </w:r>
      <w:r w:rsidRPr="00991E51">
        <w:rPr>
          <w:rFonts w:ascii="宋体" w:eastAsia="宋体" w:hAnsi="宋体" w:cs="宋体" w:hint="eastAsia"/>
          <w:sz w:val="24"/>
        </w:rPr>
        <w:t>个工作日内，甲方安排第三方测试灯具参数，符合合同要求后，乙方提供全额</w:t>
      </w:r>
      <w:r w:rsidRPr="00991E51">
        <w:rPr>
          <w:rFonts w:ascii="宋体" w:eastAsia="宋体" w:hAnsi="宋体" w:cs="宋体"/>
          <w:sz w:val="24"/>
        </w:rPr>
        <w:t>1</w:t>
      </w:r>
      <w:r>
        <w:rPr>
          <w:rFonts w:ascii="宋体" w:eastAsia="宋体" w:hAnsi="宋体" w:cs="宋体" w:hint="eastAsia"/>
          <w:sz w:val="24"/>
        </w:rPr>
        <w:t>3</w:t>
      </w:r>
      <w:r w:rsidRPr="00991E51">
        <w:rPr>
          <w:rFonts w:ascii="宋体" w:eastAsia="宋体" w:hAnsi="宋体" w:cs="宋体" w:hint="eastAsia"/>
          <w:sz w:val="24"/>
        </w:rPr>
        <w:t>％的增值税专用发票、合同复印件及有甲方签字盖章的验收单，甲方支付乙方合同总额的</w:t>
      </w:r>
      <w:r w:rsidRPr="00991E51">
        <w:rPr>
          <w:rFonts w:ascii="宋体" w:eastAsia="宋体" w:hAnsi="宋体" w:cs="宋体"/>
          <w:sz w:val="24"/>
          <w:u w:val="single"/>
        </w:rPr>
        <w:t>40%</w:t>
      </w:r>
      <w:r w:rsidRPr="00991E51">
        <w:rPr>
          <w:rFonts w:ascii="宋体" w:eastAsia="宋体" w:hAnsi="宋体" w:cs="宋体" w:hint="eastAsia"/>
          <w:sz w:val="24"/>
          <w:u w:val="single"/>
        </w:rPr>
        <w:t>。</w:t>
      </w:r>
    </w:p>
    <w:p w:rsidR="002D4DFA" w:rsidRPr="00991E51" w:rsidRDefault="002D4DFA" w:rsidP="002D4DFA">
      <w:pPr>
        <w:spacing w:line="360" w:lineRule="auto"/>
        <w:rPr>
          <w:rFonts w:ascii="宋体" w:eastAsia="宋体" w:hAnsi="Calibri" w:cs="Times New Roman"/>
          <w:sz w:val="24"/>
        </w:rPr>
      </w:pPr>
      <w:r w:rsidRPr="00991E51">
        <w:rPr>
          <w:rFonts w:ascii="宋体" w:eastAsia="宋体" w:hAnsi="宋体" w:cs="宋体"/>
          <w:sz w:val="24"/>
        </w:rPr>
        <w:t>1.3</w:t>
      </w:r>
      <w:r w:rsidRPr="00991E51">
        <w:rPr>
          <w:rFonts w:ascii="宋体" w:eastAsia="宋体" w:hAnsi="宋体" w:cs="宋体" w:hint="eastAsia"/>
          <w:sz w:val="24"/>
        </w:rPr>
        <w:t>第三次支付：</w:t>
      </w:r>
    </w:p>
    <w:p w:rsidR="00C3129B" w:rsidRPr="002D4DFA" w:rsidRDefault="002D4DFA" w:rsidP="002D4DFA">
      <w:pPr>
        <w:tabs>
          <w:tab w:val="left" w:pos="540"/>
        </w:tabs>
        <w:spacing w:after="156" w:line="360" w:lineRule="auto"/>
        <w:ind w:firstLineChars="200" w:firstLine="480"/>
        <w:rPr>
          <w:rFonts w:ascii="宋体"/>
          <w:sz w:val="24"/>
        </w:rPr>
      </w:pPr>
      <w:r w:rsidRPr="00991E51">
        <w:rPr>
          <w:rFonts w:ascii="宋体" w:eastAsia="宋体" w:hAnsi="宋体" w:cs="Times New Roman" w:hint="eastAsia"/>
          <w:sz w:val="24"/>
        </w:rPr>
        <w:t>运行满一年后的</w:t>
      </w:r>
      <w:r w:rsidRPr="00991E51">
        <w:rPr>
          <w:rFonts w:ascii="宋体" w:eastAsia="宋体" w:hAnsi="宋体" w:cs="Times New Roman"/>
          <w:sz w:val="24"/>
        </w:rPr>
        <w:t>20</w:t>
      </w:r>
      <w:r w:rsidRPr="00991E51">
        <w:rPr>
          <w:rFonts w:ascii="宋体" w:eastAsia="宋体" w:hAnsi="宋体" w:cs="Times New Roman" w:hint="eastAsia"/>
          <w:sz w:val="24"/>
        </w:rPr>
        <w:t>个工作日内，甲方安排第三方测试灯具参数，符合合同要求后，如甲方和乙方能持续合作，未支付的合作金额不低于到期质保金或由乙方一次性缴纳一定数额的质保金，甲方支付合同总额的</w:t>
      </w:r>
      <w:r w:rsidRPr="00991E51">
        <w:rPr>
          <w:rFonts w:ascii="宋体" w:eastAsia="宋体" w:hAnsi="宋体" w:cs="Times New Roman"/>
          <w:sz w:val="24"/>
          <w:u w:val="single"/>
        </w:rPr>
        <w:t>30%</w:t>
      </w:r>
      <w:r w:rsidRPr="00991E51">
        <w:rPr>
          <w:rFonts w:ascii="宋体" w:eastAsia="宋体" w:hAnsi="宋体" w:cs="宋体" w:hint="eastAsia"/>
          <w:sz w:val="24"/>
        </w:rPr>
        <w:t>，</w:t>
      </w:r>
      <w:r w:rsidRPr="00991E51">
        <w:rPr>
          <w:rFonts w:ascii="宋体" w:eastAsia="宋体" w:hAnsi="宋体" w:cs="Times New Roman" w:hint="eastAsia"/>
          <w:sz w:val="24"/>
        </w:rPr>
        <w:t>如不能持续合作或乙方不能一次性缴纳一定数额的质保金，质保金按叁年质保期逐年</w:t>
      </w:r>
      <w:r w:rsidRPr="00991E51">
        <w:rPr>
          <w:rFonts w:ascii="宋体" w:eastAsia="宋体" w:hAnsi="宋体" w:cs="Times New Roman" w:hint="eastAsia"/>
          <w:sz w:val="24"/>
          <w:u w:val="single"/>
        </w:rPr>
        <w:t>10%</w:t>
      </w:r>
      <w:r w:rsidRPr="00991E51">
        <w:rPr>
          <w:rFonts w:ascii="宋体" w:eastAsia="宋体" w:hAnsi="宋体" w:cs="Times New Roman" w:hint="eastAsia"/>
          <w:sz w:val="24"/>
        </w:rPr>
        <w:t>递减</w:t>
      </w:r>
      <w:r w:rsidR="006A5EE1">
        <w:rPr>
          <w:rFonts w:ascii="宋体" w:eastAsia="宋体" w:hAnsi="宋体" w:cs="Times New Roman" w:hint="eastAsia"/>
          <w:sz w:val="24"/>
        </w:rPr>
        <w:t>（具体选择合作模式，签订集采商定）</w:t>
      </w:r>
    </w:p>
    <w:p w:rsidR="00C3129B" w:rsidRDefault="00C3129B" w:rsidP="00661CA4">
      <w:pPr>
        <w:pStyle w:val="a3"/>
        <w:autoSpaceDE w:val="0"/>
        <w:autoSpaceDN w:val="0"/>
        <w:ind w:left="405" w:firstLineChars="0" w:firstLine="0"/>
        <w:jc w:val="left"/>
        <w:rPr>
          <w:rFonts w:ascii="微软雅黑" w:eastAsia="微软雅黑" w:hAnsi="微软雅黑"/>
          <w:color w:val="000000"/>
          <w:sz w:val="24"/>
          <w:szCs w:val="24"/>
        </w:rPr>
      </w:pPr>
    </w:p>
    <w:p w:rsidR="00C3129B" w:rsidRPr="006E25E3" w:rsidRDefault="00C3129B" w:rsidP="006E25E3">
      <w:pPr>
        <w:autoSpaceDE w:val="0"/>
        <w:autoSpaceDN w:val="0"/>
        <w:jc w:val="left"/>
        <w:rPr>
          <w:rFonts w:ascii="微软雅黑" w:eastAsia="微软雅黑" w:hAnsi="微软雅黑"/>
          <w:color w:val="000000"/>
          <w:sz w:val="24"/>
          <w:szCs w:val="24"/>
        </w:rPr>
      </w:pPr>
    </w:p>
    <w:p w:rsidR="00C3129B" w:rsidRDefault="00C3129B" w:rsidP="00661CA4">
      <w:pPr>
        <w:pStyle w:val="a3"/>
        <w:autoSpaceDE w:val="0"/>
        <w:autoSpaceDN w:val="0"/>
        <w:ind w:left="405" w:firstLineChars="0" w:firstLine="0"/>
        <w:jc w:val="left"/>
        <w:rPr>
          <w:rFonts w:ascii="微软雅黑" w:eastAsia="微软雅黑" w:hAnsi="微软雅黑"/>
          <w:color w:val="000000"/>
          <w:sz w:val="24"/>
          <w:szCs w:val="24"/>
        </w:rPr>
      </w:pPr>
    </w:p>
    <w:p w:rsidR="00C3129B" w:rsidRDefault="00C3129B" w:rsidP="00661CA4">
      <w:pPr>
        <w:pStyle w:val="a3"/>
        <w:autoSpaceDE w:val="0"/>
        <w:autoSpaceDN w:val="0"/>
        <w:ind w:left="405" w:firstLineChars="0" w:firstLine="0"/>
        <w:jc w:val="left"/>
        <w:rPr>
          <w:rFonts w:ascii="微软雅黑" w:eastAsia="微软雅黑" w:hAnsi="微软雅黑"/>
          <w:color w:val="000000"/>
          <w:sz w:val="24"/>
          <w:szCs w:val="24"/>
        </w:rPr>
      </w:pPr>
    </w:p>
    <w:p w:rsidR="00C3129B" w:rsidRDefault="00C3129B" w:rsidP="00661CA4">
      <w:pPr>
        <w:pStyle w:val="a3"/>
        <w:autoSpaceDE w:val="0"/>
        <w:autoSpaceDN w:val="0"/>
        <w:ind w:left="405" w:firstLineChars="0" w:firstLine="0"/>
        <w:jc w:val="left"/>
        <w:rPr>
          <w:rFonts w:ascii="微软雅黑" w:eastAsia="微软雅黑" w:hAnsi="微软雅黑" w:hint="eastAsia"/>
          <w:color w:val="000000"/>
          <w:sz w:val="24"/>
          <w:szCs w:val="24"/>
        </w:rPr>
      </w:pPr>
    </w:p>
    <w:p w:rsidR="0009673C" w:rsidRDefault="0009673C" w:rsidP="00661CA4">
      <w:pPr>
        <w:pStyle w:val="a3"/>
        <w:autoSpaceDE w:val="0"/>
        <w:autoSpaceDN w:val="0"/>
        <w:ind w:left="405" w:firstLineChars="0" w:firstLine="0"/>
        <w:jc w:val="left"/>
        <w:rPr>
          <w:rFonts w:ascii="微软雅黑" w:eastAsia="微软雅黑" w:hAnsi="微软雅黑" w:hint="eastAsia"/>
          <w:color w:val="000000"/>
          <w:sz w:val="24"/>
          <w:szCs w:val="24"/>
        </w:rPr>
      </w:pPr>
    </w:p>
    <w:p w:rsidR="00C3129B" w:rsidRDefault="00C3129B"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Pr="00096526" w:rsidRDefault="00C3165D" w:rsidP="00C3165D">
      <w:pPr>
        <w:pStyle w:val="a3"/>
        <w:autoSpaceDE w:val="0"/>
        <w:autoSpaceDN w:val="0"/>
        <w:ind w:left="405" w:firstLine="800"/>
        <w:jc w:val="center"/>
        <w:rPr>
          <w:rFonts w:ascii="微软雅黑" w:eastAsia="微软雅黑" w:hAnsi="微软雅黑"/>
          <w:color w:val="FF0000"/>
          <w:sz w:val="40"/>
          <w:szCs w:val="24"/>
        </w:rPr>
      </w:pPr>
      <w:r w:rsidRPr="00096526">
        <w:rPr>
          <w:rFonts w:ascii="微软雅黑" w:eastAsia="微软雅黑" w:hAnsi="微软雅黑" w:hint="eastAsia"/>
          <w:color w:val="FF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Pr="00096526" w:rsidRDefault="000E4249" w:rsidP="000E4249">
      <w:pPr>
        <w:pStyle w:val="a3"/>
        <w:autoSpaceDE w:val="0"/>
        <w:autoSpaceDN w:val="0"/>
        <w:ind w:left="405" w:firstLine="800"/>
        <w:jc w:val="center"/>
        <w:rPr>
          <w:rFonts w:ascii="微软雅黑" w:eastAsia="微软雅黑" w:hAnsi="微软雅黑"/>
          <w:color w:val="000000"/>
          <w:sz w:val="36"/>
          <w:szCs w:val="36"/>
        </w:rPr>
      </w:pPr>
      <w:r w:rsidRPr="000E4249">
        <w:rPr>
          <w:rFonts w:ascii="微软雅黑" w:eastAsia="微软雅黑" w:hAnsi="微软雅黑" w:hint="eastAsia"/>
          <w:color w:val="000000"/>
          <w:sz w:val="40"/>
          <w:szCs w:val="24"/>
        </w:rPr>
        <w:lastRenderedPageBreak/>
        <w:t>近二年内合作的类似项目的合同复印件</w:t>
      </w:r>
      <w:r w:rsidRPr="00096526">
        <w:rPr>
          <w:rFonts w:ascii="微软雅黑" w:eastAsia="微软雅黑" w:hAnsi="微软雅黑" w:hint="eastAsia"/>
          <w:color w:val="000000"/>
          <w:sz w:val="36"/>
          <w:szCs w:val="36"/>
        </w:rPr>
        <w:t>（</w:t>
      </w:r>
      <w:r w:rsidR="00096526" w:rsidRPr="00096526">
        <w:rPr>
          <w:rFonts w:ascii="微软雅黑" w:eastAsia="微软雅黑" w:hAnsi="微软雅黑" w:hint="eastAsia"/>
          <w:color w:val="000000"/>
          <w:sz w:val="36"/>
          <w:szCs w:val="36"/>
        </w:rPr>
        <w:t>至少提供1-2项，</w:t>
      </w:r>
      <w:r w:rsidRPr="00096526">
        <w:rPr>
          <w:rFonts w:ascii="微软雅黑" w:eastAsia="微软雅黑" w:hAnsi="微软雅黑" w:hint="eastAsia"/>
          <w:color w:val="000000"/>
          <w:sz w:val="36"/>
          <w:szCs w:val="36"/>
        </w:rPr>
        <w:t>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096526" w:rsidRDefault="000E4249" w:rsidP="000E4249">
      <w:pPr>
        <w:pStyle w:val="a3"/>
        <w:autoSpaceDE w:val="0"/>
        <w:autoSpaceDN w:val="0"/>
        <w:ind w:left="405" w:firstLine="800"/>
        <w:jc w:val="center"/>
        <w:rPr>
          <w:rFonts w:ascii="微软雅黑" w:eastAsia="微软雅黑" w:hAnsi="微软雅黑"/>
          <w:color w:val="FF0000"/>
          <w:sz w:val="40"/>
          <w:szCs w:val="24"/>
        </w:rPr>
      </w:pPr>
      <w:r w:rsidRPr="00096526">
        <w:rPr>
          <w:rFonts w:ascii="微软雅黑" w:eastAsia="微软雅黑" w:hAnsi="微软雅黑" w:hint="eastAsia"/>
          <w:color w:val="FF0000"/>
          <w:sz w:val="40"/>
          <w:szCs w:val="24"/>
        </w:rPr>
        <w:lastRenderedPageBreak/>
        <w:t>分项报价表</w:t>
      </w:r>
    </w:p>
    <w:p w:rsidR="00E564C2" w:rsidRPr="00096526" w:rsidRDefault="000E4249" w:rsidP="000E4249">
      <w:pPr>
        <w:pStyle w:val="a3"/>
        <w:autoSpaceDE w:val="0"/>
        <w:autoSpaceDN w:val="0"/>
        <w:ind w:left="405" w:firstLine="800"/>
        <w:jc w:val="center"/>
        <w:rPr>
          <w:rFonts w:ascii="微软雅黑" w:eastAsia="微软雅黑" w:hAnsi="微软雅黑"/>
          <w:color w:val="FF0000"/>
          <w:sz w:val="40"/>
          <w:szCs w:val="24"/>
        </w:rPr>
      </w:pPr>
      <w:r w:rsidRPr="00096526">
        <w:rPr>
          <w:rFonts w:ascii="微软雅黑" w:eastAsia="微软雅黑" w:hAnsi="微软雅黑" w:hint="eastAsia"/>
          <w:color w:val="FF0000"/>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096526" w:rsidRDefault="000E4249" w:rsidP="000E4249">
      <w:pPr>
        <w:pStyle w:val="a3"/>
        <w:autoSpaceDE w:val="0"/>
        <w:autoSpaceDN w:val="0"/>
        <w:ind w:left="405" w:firstLine="800"/>
        <w:jc w:val="center"/>
        <w:rPr>
          <w:rFonts w:ascii="微软雅黑" w:eastAsia="微软雅黑" w:hAnsi="微软雅黑"/>
          <w:color w:val="FF0000"/>
          <w:sz w:val="40"/>
          <w:szCs w:val="24"/>
        </w:rPr>
      </w:pPr>
      <w:r w:rsidRPr="00096526">
        <w:rPr>
          <w:rFonts w:ascii="微软雅黑" w:eastAsia="微软雅黑" w:hAnsi="微软雅黑" w:hint="eastAsia"/>
          <w:color w:val="FF0000"/>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5A2" w:rsidRDefault="007465A2" w:rsidP="00392723">
      <w:r>
        <w:separator/>
      </w:r>
    </w:p>
  </w:endnote>
  <w:endnote w:type="continuationSeparator" w:id="0">
    <w:p w:rsidR="007465A2" w:rsidRDefault="007465A2"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Content>
      <w:p w:rsidR="00A820EF" w:rsidRDefault="00A820EF">
        <w:pPr>
          <w:pStyle w:val="a5"/>
          <w:jc w:val="center"/>
        </w:pPr>
        <w:r>
          <w:fldChar w:fldCharType="begin"/>
        </w:r>
        <w:r>
          <w:instrText>PAGE   \* MERGEFORMAT</w:instrText>
        </w:r>
        <w:r>
          <w:fldChar w:fldCharType="separate"/>
        </w:r>
        <w:r w:rsidR="000B67EC" w:rsidRPr="000B67EC">
          <w:rPr>
            <w:noProof/>
            <w:lang w:val="zh-CN"/>
          </w:rPr>
          <w:t>1</w:t>
        </w:r>
        <w:r>
          <w:rPr>
            <w:noProof/>
            <w:lang w:val="zh-CN"/>
          </w:rPr>
          <w:fldChar w:fldCharType="end"/>
        </w:r>
      </w:p>
    </w:sdtContent>
  </w:sdt>
  <w:p w:rsidR="00A820EF" w:rsidRDefault="00A820E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5A2" w:rsidRDefault="007465A2" w:rsidP="00392723">
      <w:r>
        <w:separator/>
      </w:r>
    </w:p>
  </w:footnote>
  <w:footnote w:type="continuationSeparator" w:id="0">
    <w:p w:rsidR="007465A2" w:rsidRDefault="007465A2"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840"/>
        </w:tabs>
        <w:ind w:left="840" w:hanging="420"/>
      </w:pPr>
      <w:rPr>
        <w:rFonts w:ascii="Wingdings" w:hAnsi="Wingdings"/>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3">
    <w:nsid w:val="1E0851F9"/>
    <w:multiLevelType w:val="multilevel"/>
    <w:tmpl w:val="1E0851F9"/>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5">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7">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8">
    <w:nsid w:val="541AF0F7"/>
    <w:multiLevelType w:val="singleLevel"/>
    <w:tmpl w:val="541AF0F7"/>
    <w:lvl w:ilvl="0">
      <w:start w:val="1"/>
      <w:numFmt w:val="decimal"/>
      <w:suff w:val="nothing"/>
      <w:lvlText w:val="%1．"/>
      <w:lvlJc w:val="left"/>
    </w:lvl>
  </w:abstractNum>
  <w:abstractNum w:abstractNumId="9">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0">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11">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6"/>
  </w:num>
  <w:num w:numId="2">
    <w:abstractNumId w:val="2"/>
  </w:num>
  <w:num w:numId="3">
    <w:abstractNumId w:val="10"/>
  </w:num>
  <w:num w:numId="4">
    <w:abstractNumId w:val="9"/>
  </w:num>
  <w:num w:numId="5">
    <w:abstractNumId w:val="11"/>
  </w:num>
  <w:num w:numId="6">
    <w:abstractNumId w:val="5"/>
  </w:num>
  <w:num w:numId="7">
    <w:abstractNumId w:val="7"/>
  </w:num>
  <w:num w:numId="8">
    <w:abstractNumId w:val="4"/>
  </w:num>
  <w:num w:numId="9">
    <w:abstractNumId w:val="1"/>
  </w:num>
  <w:num w:numId="10">
    <w:abstractNumId w:val="8"/>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92267"/>
    <w:rsid w:val="000008AA"/>
    <w:rsid w:val="0004477D"/>
    <w:rsid w:val="00051FA5"/>
    <w:rsid w:val="000660F5"/>
    <w:rsid w:val="00093846"/>
    <w:rsid w:val="00096526"/>
    <w:rsid w:val="0009673C"/>
    <w:rsid w:val="00096B01"/>
    <w:rsid w:val="000A53E5"/>
    <w:rsid w:val="000B67EC"/>
    <w:rsid w:val="000D647E"/>
    <w:rsid w:val="000E4249"/>
    <w:rsid w:val="000E5DFB"/>
    <w:rsid w:val="00115F5D"/>
    <w:rsid w:val="00137548"/>
    <w:rsid w:val="0016763F"/>
    <w:rsid w:val="0019273A"/>
    <w:rsid w:val="00193053"/>
    <w:rsid w:val="001C48E2"/>
    <w:rsid w:val="001D3595"/>
    <w:rsid w:val="001D5A0E"/>
    <w:rsid w:val="002023DE"/>
    <w:rsid w:val="00205119"/>
    <w:rsid w:val="00234205"/>
    <w:rsid w:val="00240D47"/>
    <w:rsid w:val="00256906"/>
    <w:rsid w:val="002740D7"/>
    <w:rsid w:val="002B614D"/>
    <w:rsid w:val="002C0FB3"/>
    <w:rsid w:val="002D4DFA"/>
    <w:rsid w:val="002E4089"/>
    <w:rsid w:val="003133C2"/>
    <w:rsid w:val="003575B2"/>
    <w:rsid w:val="00392723"/>
    <w:rsid w:val="003B0D8A"/>
    <w:rsid w:val="003D20EE"/>
    <w:rsid w:val="003D64E8"/>
    <w:rsid w:val="003F0D41"/>
    <w:rsid w:val="003F5205"/>
    <w:rsid w:val="00414B10"/>
    <w:rsid w:val="00422C44"/>
    <w:rsid w:val="00453739"/>
    <w:rsid w:val="00466B25"/>
    <w:rsid w:val="00481343"/>
    <w:rsid w:val="00490250"/>
    <w:rsid w:val="004974A7"/>
    <w:rsid w:val="004C572A"/>
    <w:rsid w:val="004D7E5F"/>
    <w:rsid w:val="004F003E"/>
    <w:rsid w:val="00507213"/>
    <w:rsid w:val="00526D1F"/>
    <w:rsid w:val="00540810"/>
    <w:rsid w:val="00565663"/>
    <w:rsid w:val="0056746F"/>
    <w:rsid w:val="00593FDD"/>
    <w:rsid w:val="005A435C"/>
    <w:rsid w:val="005B0635"/>
    <w:rsid w:val="005C2A62"/>
    <w:rsid w:val="005C612E"/>
    <w:rsid w:val="005F0AF2"/>
    <w:rsid w:val="005F6B79"/>
    <w:rsid w:val="00636517"/>
    <w:rsid w:val="00661CA4"/>
    <w:rsid w:val="00661D93"/>
    <w:rsid w:val="00671E69"/>
    <w:rsid w:val="00680296"/>
    <w:rsid w:val="00691EB0"/>
    <w:rsid w:val="006A5EE1"/>
    <w:rsid w:val="006D3A74"/>
    <w:rsid w:val="006E25E3"/>
    <w:rsid w:val="006F6993"/>
    <w:rsid w:val="006F74BC"/>
    <w:rsid w:val="007465A2"/>
    <w:rsid w:val="00771066"/>
    <w:rsid w:val="0078397C"/>
    <w:rsid w:val="007B1A6E"/>
    <w:rsid w:val="007B5D3E"/>
    <w:rsid w:val="007D606B"/>
    <w:rsid w:val="008070A0"/>
    <w:rsid w:val="008410A6"/>
    <w:rsid w:val="00853C85"/>
    <w:rsid w:val="00880BE9"/>
    <w:rsid w:val="00882E81"/>
    <w:rsid w:val="008A4432"/>
    <w:rsid w:val="008A4CD8"/>
    <w:rsid w:val="008B3AD8"/>
    <w:rsid w:val="008C24B9"/>
    <w:rsid w:val="008C78CC"/>
    <w:rsid w:val="008F2B74"/>
    <w:rsid w:val="009426BE"/>
    <w:rsid w:val="0099046D"/>
    <w:rsid w:val="009B2324"/>
    <w:rsid w:val="009C32F4"/>
    <w:rsid w:val="009F77AB"/>
    <w:rsid w:val="00A43297"/>
    <w:rsid w:val="00A50249"/>
    <w:rsid w:val="00A771EC"/>
    <w:rsid w:val="00A820EF"/>
    <w:rsid w:val="00A82345"/>
    <w:rsid w:val="00A92267"/>
    <w:rsid w:val="00AC06C3"/>
    <w:rsid w:val="00AF3259"/>
    <w:rsid w:val="00B91EA3"/>
    <w:rsid w:val="00B9298D"/>
    <w:rsid w:val="00BA6096"/>
    <w:rsid w:val="00BD0911"/>
    <w:rsid w:val="00BD26D0"/>
    <w:rsid w:val="00BF4014"/>
    <w:rsid w:val="00BF750B"/>
    <w:rsid w:val="00C00581"/>
    <w:rsid w:val="00C3129B"/>
    <w:rsid w:val="00C3165D"/>
    <w:rsid w:val="00C44576"/>
    <w:rsid w:val="00C65A05"/>
    <w:rsid w:val="00CA766E"/>
    <w:rsid w:val="00CD6353"/>
    <w:rsid w:val="00CF1518"/>
    <w:rsid w:val="00D3303F"/>
    <w:rsid w:val="00D53E9B"/>
    <w:rsid w:val="00D76B4C"/>
    <w:rsid w:val="00D911AF"/>
    <w:rsid w:val="00DA3835"/>
    <w:rsid w:val="00DB43EE"/>
    <w:rsid w:val="00DB7EE0"/>
    <w:rsid w:val="00DD4ABB"/>
    <w:rsid w:val="00DF01F8"/>
    <w:rsid w:val="00E023DD"/>
    <w:rsid w:val="00E24423"/>
    <w:rsid w:val="00E25CAF"/>
    <w:rsid w:val="00E564C2"/>
    <w:rsid w:val="00E9014F"/>
    <w:rsid w:val="00EA3F4D"/>
    <w:rsid w:val="00EC1A88"/>
    <w:rsid w:val="00ED0EED"/>
    <w:rsid w:val="00EE0E07"/>
    <w:rsid w:val="00F430AE"/>
    <w:rsid w:val="00F47CB1"/>
    <w:rsid w:val="00F56C4A"/>
    <w:rsid w:val="00FF6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 w:type="character" w:customStyle="1" w:styleId="3Char">
    <w:name w:val="正文文本 3 Char"/>
    <w:link w:val="3"/>
    <w:uiPriority w:val="99"/>
    <w:rsid w:val="00BD26D0"/>
    <w:rPr>
      <w:kern w:val="1"/>
      <w:sz w:val="16"/>
      <w:szCs w:val="16"/>
      <w:lang w:eastAsia="ar-SA"/>
    </w:rPr>
  </w:style>
  <w:style w:type="character" w:customStyle="1" w:styleId="3Char0">
    <w:name w:val="正文文本缩进 3 Char"/>
    <w:link w:val="30"/>
    <w:uiPriority w:val="99"/>
    <w:rsid w:val="00BD26D0"/>
    <w:rPr>
      <w:kern w:val="1"/>
      <w:sz w:val="16"/>
      <w:szCs w:val="16"/>
      <w:lang w:eastAsia="ar-SA"/>
    </w:rPr>
  </w:style>
  <w:style w:type="paragraph" w:styleId="3">
    <w:name w:val="Body Text 3"/>
    <w:basedOn w:val="a"/>
    <w:link w:val="3Char"/>
    <w:uiPriority w:val="99"/>
    <w:unhideWhenUsed/>
    <w:rsid w:val="00BD26D0"/>
    <w:pPr>
      <w:suppressAutoHyphens/>
      <w:spacing w:after="120"/>
    </w:pPr>
    <w:rPr>
      <w:kern w:val="1"/>
      <w:sz w:val="16"/>
      <w:szCs w:val="16"/>
      <w:lang w:eastAsia="ar-SA"/>
    </w:rPr>
  </w:style>
  <w:style w:type="character" w:customStyle="1" w:styleId="3Char1">
    <w:name w:val="正文文本 3 Char1"/>
    <w:basedOn w:val="a0"/>
    <w:uiPriority w:val="99"/>
    <w:semiHidden/>
    <w:rsid w:val="00BD26D0"/>
    <w:rPr>
      <w:sz w:val="16"/>
      <w:szCs w:val="16"/>
    </w:rPr>
  </w:style>
  <w:style w:type="paragraph" w:styleId="30">
    <w:name w:val="Body Text Indent 3"/>
    <w:basedOn w:val="a"/>
    <w:link w:val="3Char0"/>
    <w:uiPriority w:val="99"/>
    <w:unhideWhenUsed/>
    <w:rsid w:val="00BD26D0"/>
    <w:pPr>
      <w:suppressAutoHyphens/>
      <w:spacing w:after="120"/>
      <w:ind w:leftChars="200" w:left="420"/>
    </w:pPr>
    <w:rPr>
      <w:kern w:val="1"/>
      <w:sz w:val="16"/>
      <w:szCs w:val="16"/>
      <w:lang w:eastAsia="ar-SA"/>
    </w:rPr>
  </w:style>
  <w:style w:type="character" w:customStyle="1" w:styleId="3Char10">
    <w:name w:val="正文文本缩进 3 Char1"/>
    <w:basedOn w:val="a0"/>
    <w:uiPriority w:val="99"/>
    <w:semiHidden/>
    <w:rsid w:val="00BD26D0"/>
    <w:rPr>
      <w:sz w:val="16"/>
      <w:szCs w:val="16"/>
    </w:rPr>
  </w:style>
  <w:style w:type="paragraph" w:styleId="a8">
    <w:name w:val="No Spacing"/>
    <w:uiPriority w:val="1"/>
    <w:qFormat/>
    <w:rsid w:val="00BD26D0"/>
    <w:pPr>
      <w:widowControl w:val="0"/>
      <w:jc w:val="both"/>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35831;&#25552;&#20379;&#19968;&#20221;Excel&#29256;&#30340;&#20998;&#39033;&#25253;&#20215;&#34920;&#33267;&#37038;&#31665;659038799@qq.com%20&#25110;&#32773;&#25918;U"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1AFC5-1D0B-419C-8E7A-0B821F45D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40</Pages>
  <Words>1872</Words>
  <Characters>10674</Characters>
  <Application>Microsoft Office Word</Application>
  <DocSecurity>0</DocSecurity>
  <Lines>88</Lines>
  <Paragraphs>25</Paragraphs>
  <ScaleCrop>false</ScaleCrop>
  <Company/>
  <LinksUpToDate>false</LinksUpToDate>
  <CharactersWithSpaces>12521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42</cp:revision>
  <dcterms:created xsi:type="dcterms:W3CDTF">2019-11-01T09:41:00Z</dcterms:created>
  <dcterms:modified xsi:type="dcterms:W3CDTF">2022-11-02T02:38:00Z</dcterms:modified>
</cp:coreProperties>
</file>